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194F" w14:textId="77777777" w:rsidR="00B74A81" w:rsidRDefault="00B74A81" w:rsidP="00B74A81">
      <w:pPr>
        <w:tabs>
          <w:tab w:val="left" w:pos="567"/>
        </w:tabs>
        <w:spacing w:after="0" w:line="240" w:lineRule="auto"/>
        <w:contextualSpacing/>
        <w:jc w:val="both"/>
        <w:rPr>
          <w:rFonts w:ascii="Times New Roman" w:eastAsia="Calibri" w:hAnsi="Times New Roman" w:cs="Times New Roman"/>
          <w:b/>
          <w:color w:val="171717"/>
          <w:kern w:val="0"/>
          <w:sz w:val="28"/>
          <w:szCs w:val="28"/>
          <w:lang w:val="uz-Cyrl-UZ"/>
          <w14:ligatures w14:val="none"/>
        </w:rPr>
      </w:pPr>
      <w:r w:rsidRPr="00CF3E43">
        <w:rPr>
          <w:rFonts w:ascii="Times New Roman" w:eastAsia="Calibri" w:hAnsi="Times New Roman" w:cs="Times New Roman"/>
          <w:b/>
          <w:color w:val="171717"/>
          <w:kern w:val="0"/>
          <w:sz w:val="28"/>
          <w:szCs w:val="28"/>
          <w:lang w:val="uz-Cyrl-UZ"/>
          <w14:ligatures w14:val="none"/>
        </w:rPr>
        <w:tab/>
      </w:r>
      <w:r w:rsidRPr="00CF3E43">
        <w:rPr>
          <w:rFonts w:ascii="Times New Roman" w:eastAsia="Calibri" w:hAnsi="Times New Roman" w:cs="Times New Roman"/>
          <w:b/>
          <w:color w:val="171717"/>
          <w:kern w:val="0"/>
          <w:sz w:val="28"/>
          <w:szCs w:val="28"/>
          <w:lang w:val="uz-Cyrl-UZ"/>
          <w14:ligatures w14:val="none"/>
        </w:rPr>
        <w:tab/>
        <w:t xml:space="preserve"> </w:t>
      </w:r>
    </w:p>
    <w:p w14:paraId="0FDC34B8" w14:textId="38DBB2FA" w:rsidR="0010537C" w:rsidRPr="0010537C" w:rsidRDefault="00C42AEF" w:rsidP="00B74A81">
      <w:pPr>
        <w:tabs>
          <w:tab w:val="left" w:pos="567"/>
        </w:tabs>
        <w:spacing w:after="0" w:line="240" w:lineRule="auto"/>
        <w:contextualSpacing/>
        <w:jc w:val="both"/>
        <w:rPr>
          <w:rFonts w:ascii="Times New Roman" w:eastAsia="Calibri" w:hAnsi="Times New Roman" w:cs="Times New Roman"/>
          <w:b/>
          <w:color w:val="171717"/>
          <w:kern w:val="0"/>
          <w:sz w:val="28"/>
          <w:szCs w:val="28"/>
          <w:lang w:val="en-US"/>
          <w14:ligatures w14:val="none"/>
        </w:rPr>
      </w:pPr>
      <w:r>
        <w:rPr>
          <w:noProof/>
        </w:rPr>
        <w:drawing>
          <wp:inline distT="0" distB="0" distL="0" distR="0" wp14:anchorId="67731F07" wp14:editId="14D0C837">
            <wp:extent cx="6480175" cy="9173210"/>
            <wp:effectExtent l="0" t="0" r="0" b="8890"/>
            <wp:docPr id="9685289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175" cy="9173210"/>
                    </a:xfrm>
                    <a:prstGeom prst="rect">
                      <a:avLst/>
                    </a:prstGeom>
                    <a:noFill/>
                    <a:ln>
                      <a:noFill/>
                    </a:ln>
                  </pic:spPr>
                </pic:pic>
              </a:graphicData>
            </a:graphic>
          </wp:inline>
        </w:drawing>
      </w:r>
    </w:p>
    <w:p w14:paraId="54CEB98C" w14:textId="77777777" w:rsidR="0010537C" w:rsidRDefault="0010537C" w:rsidP="00B74A81">
      <w:pPr>
        <w:tabs>
          <w:tab w:val="left" w:pos="567"/>
        </w:tabs>
        <w:spacing w:after="0" w:line="240" w:lineRule="auto"/>
        <w:contextualSpacing/>
        <w:jc w:val="both"/>
        <w:rPr>
          <w:rFonts w:ascii="Times New Roman" w:eastAsia="Calibri" w:hAnsi="Times New Roman" w:cs="Times New Roman"/>
          <w:b/>
          <w:color w:val="171717"/>
          <w:kern w:val="0"/>
          <w:sz w:val="28"/>
          <w:szCs w:val="28"/>
          <w:lang w:val="en-US"/>
          <w14:ligatures w14:val="none"/>
        </w:rPr>
      </w:pPr>
    </w:p>
    <w:p w14:paraId="39C21332" w14:textId="00B70ED0" w:rsidR="0010537C" w:rsidRPr="0010537C" w:rsidRDefault="0010537C" w:rsidP="00B74A81">
      <w:pPr>
        <w:tabs>
          <w:tab w:val="left" w:pos="567"/>
        </w:tabs>
        <w:spacing w:after="0" w:line="240" w:lineRule="auto"/>
        <w:contextualSpacing/>
        <w:jc w:val="both"/>
        <w:rPr>
          <w:rFonts w:ascii="Times New Roman" w:eastAsia="Calibri" w:hAnsi="Times New Roman" w:cs="Times New Roman"/>
          <w:b/>
          <w:color w:val="171717"/>
          <w:kern w:val="0"/>
          <w:sz w:val="28"/>
          <w:szCs w:val="28"/>
          <w:lang w:val="en-US"/>
          <w14:ligatures w14:val="none"/>
        </w:rPr>
      </w:pPr>
      <w:r>
        <w:rPr>
          <w:noProof/>
        </w:rPr>
        <w:drawing>
          <wp:inline distT="0" distB="0" distL="0" distR="0" wp14:anchorId="5C18059A" wp14:editId="5F6E04C6">
            <wp:extent cx="6480175" cy="9213215"/>
            <wp:effectExtent l="0" t="0" r="0" b="6985"/>
            <wp:docPr id="11789809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9213215"/>
                    </a:xfrm>
                    <a:prstGeom prst="rect">
                      <a:avLst/>
                    </a:prstGeom>
                    <a:noFill/>
                    <a:ln>
                      <a:noFill/>
                    </a:ln>
                  </pic:spPr>
                </pic:pic>
              </a:graphicData>
            </a:graphic>
          </wp:inline>
        </w:drawing>
      </w:r>
    </w:p>
    <w:p w14:paraId="44018080" w14:textId="2B93ABE7" w:rsidR="008D4F92" w:rsidRDefault="007F7534" w:rsidP="00B74A81">
      <w:pPr>
        <w:tabs>
          <w:tab w:val="left" w:pos="9072"/>
        </w:tabs>
        <w:spacing w:after="0" w:line="240" w:lineRule="auto"/>
        <w:rPr>
          <w:rFonts w:ascii="Times New Roman" w:eastAsia="Calibri" w:hAnsi="Times New Roman" w:cs="Times New Roman"/>
          <w:b/>
          <w:color w:val="1A1A1A"/>
          <w:kern w:val="0"/>
          <w:sz w:val="28"/>
          <w:szCs w:val="28"/>
          <w:lang w:val="uz-Cyrl-UZ" w:eastAsia="ru-RU"/>
          <w14:ligatures w14:val="none"/>
        </w:rPr>
      </w:pPr>
      <w:r w:rsidRPr="00AF4CA6">
        <w:rPr>
          <w:rFonts w:ascii="Times New Roman" w:eastAsia="Calibri" w:hAnsi="Times New Roman" w:cs="Times New Roman"/>
          <w:b/>
          <w:color w:val="1A1A1A"/>
          <w:kern w:val="0"/>
          <w:sz w:val="28"/>
          <w:szCs w:val="28"/>
          <w:lang w:val="uz-Cyrl-UZ" w:eastAsia="ru-RU"/>
          <w14:ligatures w14:val="none"/>
        </w:rPr>
        <w:lastRenderedPageBreak/>
        <w:t xml:space="preserve">                                                              </w:t>
      </w:r>
      <w:r w:rsidR="00B74A81" w:rsidRPr="00AF4CA6">
        <w:rPr>
          <w:rFonts w:ascii="Times New Roman" w:eastAsia="Calibri" w:hAnsi="Times New Roman" w:cs="Times New Roman"/>
          <w:b/>
          <w:color w:val="1A1A1A"/>
          <w:kern w:val="0"/>
          <w:sz w:val="28"/>
          <w:szCs w:val="28"/>
          <w:lang w:val="uz-Cyrl-UZ" w:eastAsia="ru-RU"/>
          <w14:ligatures w14:val="none"/>
        </w:rPr>
        <w:t xml:space="preserve"> </w:t>
      </w:r>
    </w:p>
    <w:p w14:paraId="12B7974B" w14:textId="29EB53FB" w:rsidR="00B74A81" w:rsidRPr="00AF4CA6" w:rsidRDefault="00B74A81" w:rsidP="008D4F92">
      <w:pPr>
        <w:tabs>
          <w:tab w:val="left" w:pos="9072"/>
        </w:tabs>
        <w:spacing w:after="0" w:line="240" w:lineRule="auto"/>
        <w:jc w:val="center"/>
        <w:rPr>
          <w:rFonts w:ascii="Times New Roman" w:eastAsia="Calibri" w:hAnsi="Times New Roman" w:cs="Times New Roman"/>
          <w:b/>
          <w:color w:val="1A1A1A"/>
          <w:kern w:val="0"/>
          <w:sz w:val="28"/>
          <w:szCs w:val="28"/>
          <w:lang w:val="uz-Cyrl-UZ" w:eastAsia="ru-RU"/>
          <w14:ligatures w14:val="none"/>
        </w:rPr>
      </w:pPr>
      <w:r w:rsidRPr="00AF4CA6">
        <w:rPr>
          <w:rFonts w:ascii="Times New Roman" w:eastAsia="Calibri" w:hAnsi="Times New Roman" w:cs="Times New Roman"/>
          <w:b/>
          <w:color w:val="1A1A1A"/>
          <w:kern w:val="0"/>
          <w:sz w:val="28"/>
          <w:szCs w:val="28"/>
          <w:lang w:val="uz-Cyrl-UZ" w:eastAsia="ru-RU"/>
          <w14:ligatures w14:val="none"/>
        </w:rPr>
        <w:t>Kirish</w:t>
      </w:r>
    </w:p>
    <w:p w14:paraId="3C5E683F" w14:textId="1D52C32E" w:rsidR="007F7534" w:rsidRPr="00AF4CA6" w:rsidRDefault="00B74A81" w:rsidP="007F7534">
      <w:p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Calibri" w:hAnsi="Times New Roman" w:cs="Times New Roman"/>
          <w:color w:val="1A1A1A"/>
          <w:kern w:val="0"/>
          <w:sz w:val="28"/>
          <w:szCs w:val="28"/>
          <w:lang w:val="uz-Cyrl-UZ" w:eastAsia="ru-RU"/>
          <w14:ligatures w14:val="none"/>
        </w:rPr>
        <w:t xml:space="preserve">     </w:t>
      </w:r>
      <w:r w:rsidRPr="00AF4CA6">
        <w:rPr>
          <w:rFonts w:ascii="Times New Roman" w:hAnsi="Times New Roman" w:cs="Times New Roman"/>
          <w:sz w:val="28"/>
          <w:szCs w:val="28"/>
          <w:lang w:val="uz-Cyrl-UZ"/>
        </w:rPr>
        <w:t xml:space="preserve"> </w:t>
      </w:r>
      <w:r w:rsidRPr="00AF4CA6">
        <w:rPr>
          <w:rFonts w:ascii="Times New Roman" w:eastAsia="Calibri" w:hAnsi="Times New Roman" w:cs="Times New Roman"/>
          <w:kern w:val="0"/>
          <w:sz w:val="28"/>
          <w:szCs w:val="28"/>
          <w:lang w:val="uz-Cyrl-UZ" w:eastAsia="ru-RU"/>
          <w14:ligatures w14:val="none"/>
        </w:rPr>
        <w:t xml:space="preserve">  </w:t>
      </w:r>
      <w:r w:rsidR="007F7534" w:rsidRPr="00AF4CA6">
        <w:rPr>
          <w:rFonts w:ascii="Times New Roman" w:eastAsia="Times New Roman" w:hAnsi="Times New Roman" w:cs="Times New Roman"/>
          <w:kern w:val="0"/>
          <w:sz w:val="28"/>
          <w:szCs w:val="28"/>
          <w:lang w:val="uz-Cyrl-UZ" w:eastAsia="ru-RU"/>
          <w14:ligatures w14:val="none"/>
        </w:rPr>
        <w:t>O‘zbekiston Respublikasi Prezidenti tomonidan qabul qilinayotgan Sog‘liqni saqlash tizimini isloh qilish kompleks chora-tadbirlari aholiga sifatli tibbiy yordam ko‘rsatish va patronajning samarali modellarini joriy etish hamda tibbiy xizmat samaradorligi, sifati, qamrovini oshirish uchun asos bo‘lib kelmoqda. Shuningdek, sog‘lom turmush tarzini qo‘llab-quvvatlash va kasalliklar profilaktikasi sog‘liqni saqlash tizimining muhim yo‘nalishlaridan biri hisoblanadi. O‘zbekiston Respublikasi jadal rivojlanayotgan davlatlar safiga kirib, uning barcha jabhalarida keng qamrovli islohotlar olib borilmoqda. Jumladan, birlamchi tibbiy-sanitariya yordami tizimini takomillashtirish yo‘li bilan shahar va qishloqlarda oilaviy poliklinikalar tashkil etildi, hamda aholiga qulayliklar yaratildi. Bundan tashqari, Respublikada tibbiy yordam sifatini oshirish va ko‘lamini yanada kengaytirish, tibbiy xizmatni samarali yo‘lga qo‘yish, birlamchi tibbiy sanitariya yordami tizimida xonadonlarga patronaj tashriflari sifatini yanada takomillashtirish maqsadida patronaj hamshiralarni o‘qitish belgilandi.</w:t>
      </w:r>
    </w:p>
    <w:p w14:paraId="0CD1FECC" w14:textId="240A59DA" w:rsidR="007F7534" w:rsidRPr="00597549" w:rsidRDefault="007F7534" w:rsidP="007F7534">
      <w:pPr>
        <w:tabs>
          <w:tab w:val="left" w:pos="5103"/>
        </w:tabs>
        <w:spacing w:after="0" w:line="240" w:lineRule="auto"/>
        <w:jc w:val="both"/>
        <w:rPr>
          <w:rFonts w:ascii="Times New Roman" w:eastAsia="Times New Roman" w:hAnsi="Times New Roman" w:cs="Times New Roman"/>
          <w:color w:val="FF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 xml:space="preserve">           Aholi orasida ko‘p uchraydigan kasalliklarni davolash yuzasidan 9 ta ustuvor yo‘nalish bo‘yicha milliy klinik protokollar ishlab chiqilib, SSVning 2024 yil 14 iyundagi 195-son buyrug‘i bilan tasdiqlandi. Barcha davolash-profilaktika muassasalari amaliyotiga joriy etish maqsadida SSVning 2024 yil 5 avgustdagi 257-son buyrug‘i bilan tibbiyot xodimlarini onlayn va offlayn formatda bosqichma-bosqich o‘qitish belgilandi.Mazkur topshiriq ijrosi doirasida ishchi o`quv dasturida alohida modul ajratilib, patronaj hamshiralarni o`qitish nazarda tutilgan</w:t>
      </w:r>
      <w:r w:rsidRPr="00AF4CA6">
        <w:rPr>
          <w:rFonts w:ascii="Times New Roman" w:eastAsia="Times New Roman" w:hAnsi="Times New Roman" w:cs="Times New Roman"/>
          <w:color w:val="FF0000"/>
          <w:kern w:val="0"/>
          <w:sz w:val="28"/>
          <w:szCs w:val="28"/>
          <w:lang w:val="uz-Cyrl-UZ" w:eastAsia="ru-RU"/>
          <w14:ligatures w14:val="none"/>
        </w:rPr>
        <w:t>.</w:t>
      </w:r>
      <w:r w:rsidRPr="00AF4CA6">
        <w:rPr>
          <w:rFonts w:ascii="Times New Roman" w:eastAsia="Times New Roman" w:hAnsi="Times New Roman" w:cs="Times New Roman"/>
          <w:kern w:val="0"/>
          <w:sz w:val="28"/>
          <w:szCs w:val="28"/>
          <w:lang w:val="uz-Cyrl-UZ" w:eastAsia="ru-RU"/>
          <w14:ligatures w14:val="none"/>
        </w:rPr>
        <w:t>Ushbu  ishchi  dastur  O‘zbekiston Respublikasi Prezidentining 2021 yil 5 maydagi  “Sog‘liqni saqlash tizimida olib borilayotgan islohotlarni izchil davom ettirish va tibbiyot xodimlarining salohiyatini oshirish uchun zarur shart-sharoitlar yaratish   to‘g‘risida</w:t>
      </w:r>
      <w:r w:rsidRPr="00597549">
        <w:rPr>
          <w:rFonts w:ascii="Times New Roman" w:eastAsia="Times New Roman" w:hAnsi="Times New Roman" w:cs="Times New Roman"/>
          <w:kern w:val="0"/>
          <w:sz w:val="28"/>
          <w:szCs w:val="28"/>
          <w:lang w:val="uz-Cyrl-UZ" w:eastAsia="ru-RU"/>
          <w14:ligatures w14:val="none"/>
        </w:rPr>
        <w:t xml:space="preserve">”gi PF-6221-sonli Farmoni, </w:t>
      </w:r>
      <w:r w:rsidRPr="00597549">
        <w:rPr>
          <w:rFonts w:ascii="Times New Roman" w:eastAsia="Batang" w:hAnsi="Times New Roman" w:cs="Times New Roman"/>
          <w:kern w:val="0"/>
          <w:sz w:val="28"/>
          <w:szCs w:val="28"/>
          <w:lang w:val="uz-Cyrl-UZ" w:eastAsia="ru-RU"/>
          <w14:ligatures w14:val="none"/>
        </w:rPr>
        <w:t xml:space="preserve">Sog‘liqni saqlash vazirligining 2021yildagi 31.05 08-04-/5082-sonli ko‘rsatma xat ijrosini ta’minlash </w:t>
      </w:r>
      <w:r w:rsidRPr="00597549">
        <w:rPr>
          <w:rFonts w:ascii="Times New Roman" w:eastAsia="Times New Roman" w:hAnsi="Times New Roman" w:cs="Times New Roman"/>
          <w:kern w:val="0"/>
          <w:sz w:val="28"/>
          <w:szCs w:val="28"/>
          <w:lang w:val="uz-Cyrl-UZ" w:eastAsia="ru-RU"/>
          <w14:ligatures w14:val="none"/>
        </w:rPr>
        <w:t>maqsadida birlamchi tibbiy-sanitariya yordami tizimi muassasalari tibbiy brigada patronaj hamshiralarini  o‘qitish uchun ushbu o‘quv  dastur tayyorlandi.</w:t>
      </w:r>
      <w:r w:rsidR="00597549" w:rsidRPr="00597549">
        <w:rPr>
          <w:rFonts w:ascii="Times New Roman" w:hAnsi="Times New Roman" w:cs="Times New Roman"/>
          <w:sz w:val="28"/>
          <w:szCs w:val="28"/>
          <w:lang w:val="uz-Cyrl-UZ"/>
        </w:rPr>
        <w:t xml:space="preserve"> dasturda fanlar modullarga ajratilgan bo‘lib,kasbiy rivojlanish modulida </w:t>
      </w:r>
      <w:r w:rsidR="00597549" w:rsidRPr="00597549">
        <w:rPr>
          <w:rStyle w:val="14"/>
          <w:rFonts w:ascii="Times New Roman" w:hAnsi="Times New Roman"/>
          <w:sz w:val="28"/>
          <w:szCs w:val="28"/>
          <w:lang w:val="uz-Cyrl-UZ"/>
        </w:rPr>
        <w:t>O‘zbekiston Respublikasi Sog’liqni saqlash vazirligining 2025 yil 15-avgustdagi “Korruptsiyaga qarshi kurashish bo’yicha xodimlarning bilim va ko’nikmalarini yanada oshirish  xaqida” 255-sonli</w:t>
      </w:r>
      <w:r w:rsidR="00597549" w:rsidRPr="00597549">
        <w:rPr>
          <w:rFonts w:ascii="Times New Roman" w:hAnsi="Times New Roman" w:cs="Times New Roman"/>
          <w:sz w:val="28"/>
          <w:szCs w:val="28"/>
          <w:lang w:val="uz-Cyrl-UZ"/>
        </w:rPr>
        <w:t xml:space="preserve"> buyrug’i ijrosini bajarish maqsadida “</w:t>
      </w:r>
      <w:bookmarkStart w:id="0" w:name="_Hlk206442790"/>
      <w:r w:rsidR="00597549" w:rsidRPr="00597549">
        <w:rPr>
          <w:rFonts w:ascii="Times New Roman" w:hAnsi="Times New Roman" w:cs="Times New Roman"/>
          <w:sz w:val="28"/>
          <w:szCs w:val="28"/>
          <w:lang w:val="uz-Cyrl-UZ"/>
        </w:rPr>
        <w:t>Tibbiyot sohasida korrupsiyaning oldini olish</w:t>
      </w:r>
      <w:bookmarkEnd w:id="0"/>
      <w:r w:rsidR="00597549" w:rsidRPr="00597549">
        <w:rPr>
          <w:rFonts w:ascii="Times New Roman" w:hAnsi="Times New Roman" w:cs="Times New Roman"/>
          <w:sz w:val="28"/>
          <w:szCs w:val="28"/>
          <w:lang w:val="uz-Cyrl-UZ"/>
        </w:rPr>
        <w:t>”moduli kiritildi. Dasturda fanlar modullarga ajratilgan bo‘lib,kasbiy rivojlanish moduli fanlar hamda, mutaxassislik fanlar bo‘yicha ta’lim olayotganlarning har tomonlama kasbiy, ma’naviy va siyosiy dunyoqarashlarini kengaytirishga qaratilgan yangiliklar, shuningdek, sog‘liqni saqlash tizimidagi islohatlar, tibbiyot sohasining ilm – fani va amaliyotining rivojlanishi tendensiyalari va yutuqlari, yangi texnika va texnologiyalari to‘g‘risida ma’lumotlar kiritilib, tibbiy talimda uzluksizligi va uzviyligini, fanlar va bo‘limlarni ketma-ketligini ta’minlangan holda tinglovchilarni  mustaqil ishlashga va fikrlashga  qaratilgan o‘quv materiallarini qamrab olgan</w:t>
      </w:r>
    </w:p>
    <w:p w14:paraId="6F289DA4" w14:textId="77777777" w:rsidR="007F7534" w:rsidRPr="00AF4CA6" w:rsidRDefault="007F7534" w:rsidP="007F7534">
      <w:pPr>
        <w:tabs>
          <w:tab w:val="left" w:pos="5103"/>
        </w:tabs>
        <w:spacing w:after="0" w:line="240" w:lineRule="auto"/>
        <w:rPr>
          <w:rFonts w:ascii="Times New Roman" w:eastAsia="Times New Roman" w:hAnsi="Times New Roman" w:cs="Times New Roman"/>
          <w:b/>
          <w:kern w:val="0"/>
          <w:sz w:val="28"/>
          <w:szCs w:val="28"/>
          <w:shd w:val="clear" w:color="auto" w:fill="FFFFFF"/>
          <w:lang w:val="uz-Cyrl-UZ" w:eastAsia="ru-RU"/>
          <w14:ligatures w14:val="none"/>
        </w:rPr>
      </w:pPr>
      <w:r w:rsidRPr="00AF4CA6">
        <w:rPr>
          <w:rFonts w:ascii="Times New Roman" w:eastAsia="Times New Roman" w:hAnsi="Times New Roman" w:cs="Times New Roman"/>
          <w:b/>
          <w:kern w:val="0"/>
          <w:sz w:val="28"/>
          <w:szCs w:val="28"/>
          <w:shd w:val="clear" w:color="auto" w:fill="FFFFFF"/>
          <w:lang w:val="uz-Cyrl-UZ" w:eastAsia="ru-RU"/>
          <w14:ligatures w14:val="none"/>
        </w:rPr>
        <w:t xml:space="preserve">1.1 Maqsad: </w:t>
      </w:r>
    </w:p>
    <w:p w14:paraId="04348C00" w14:textId="77777777" w:rsidR="007F7534" w:rsidRPr="00AF4CA6" w:rsidRDefault="007F7534" w:rsidP="007F7534">
      <w:pPr>
        <w:tabs>
          <w:tab w:val="left" w:pos="5103"/>
        </w:tabs>
        <w:spacing w:after="0" w:line="240" w:lineRule="auto"/>
        <w:jc w:val="both"/>
        <w:rPr>
          <w:rFonts w:ascii="Times New Roman" w:eastAsia="Times New Roman" w:hAnsi="Times New Roman" w:cs="Times New Roman"/>
          <w:color w:val="333333"/>
          <w:kern w:val="0"/>
          <w:sz w:val="28"/>
          <w:szCs w:val="28"/>
          <w:shd w:val="clear" w:color="auto" w:fill="FFFFFF"/>
          <w:lang w:val="uz-Cyrl-UZ" w:eastAsia="ru-RU"/>
          <w14:ligatures w14:val="none"/>
        </w:rPr>
      </w:pPr>
      <w:r w:rsidRPr="00AF4CA6">
        <w:rPr>
          <w:rFonts w:ascii="Times New Roman" w:eastAsia="Times New Roman" w:hAnsi="Times New Roman" w:cs="Times New Roman"/>
          <w:color w:val="333333"/>
          <w:kern w:val="0"/>
          <w:sz w:val="28"/>
          <w:szCs w:val="28"/>
          <w:shd w:val="clear" w:color="auto" w:fill="FFFFFF"/>
          <w:lang w:val="uz-Cyrl-UZ" w:eastAsia="ru-RU"/>
          <w14:ligatures w14:val="none"/>
        </w:rPr>
        <w:t xml:space="preserve">O‘qish natijasida  patronaj hamshiralarining mavjud kompetensiyalarini takomillashtirish va kasbiy faoliyat uchun zarur yangi bilim va ko‘nikmalarni egallash va kasbiy darajasini oshirish. </w:t>
      </w:r>
      <w:r w:rsidRPr="00AF4CA6">
        <w:rPr>
          <w:rFonts w:ascii="Times New Roman" w:eastAsia="Times New Roman" w:hAnsi="Times New Roman" w:cs="Times New Roman"/>
          <w:kern w:val="0"/>
          <w:sz w:val="28"/>
          <w:szCs w:val="28"/>
          <w:lang w:val="uz-Cyrl-UZ" w:eastAsia="ru-RU"/>
          <w14:ligatures w14:val="none"/>
        </w:rPr>
        <w:t>Amaliyotda profilaktikaning universal modelidan foydalangan holda unga mos ravishda o‘zining kasbiy intilishlarini rivojlantirish. Aholi orasida sog‘lom turmush tarzini shakllantirish, tibbiy madaniyatini oshirish.</w:t>
      </w:r>
    </w:p>
    <w:p w14:paraId="6EEB935F" w14:textId="77777777" w:rsidR="007F7534" w:rsidRPr="00AF4CA6" w:rsidRDefault="007F7534" w:rsidP="007F7534">
      <w:pPr>
        <w:tabs>
          <w:tab w:val="left" w:pos="5103"/>
        </w:tabs>
        <w:spacing w:after="0" w:line="240" w:lineRule="auto"/>
        <w:ind w:left="-142"/>
        <w:jc w:val="both"/>
        <w:rPr>
          <w:rFonts w:ascii="Times New Roman" w:eastAsia="Times New Roman" w:hAnsi="Times New Roman" w:cs="Times New Roman"/>
          <w:b/>
          <w:color w:val="333333"/>
          <w:kern w:val="0"/>
          <w:sz w:val="28"/>
          <w:szCs w:val="28"/>
          <w:shd w:val="clear" w:color="auto" w:fill="FFFFFF"/>
          <w:lang w:val="uz-Cyrl-UZ" w:eastAsia="ru-RU"/>
          <w14:ligatures w14:val="none"/>
        </w:rPr>
      </w:pPr>
      <w:r w:rsidRPr="00AF4CA6">
        <w:rPr>
          <w:rFonts w:ascii="Times New Roman" w:eastAsia="Times New Roman" w:hAnsi="Times New Roman" w:cs="Times New Roman"/>
          <w:b/>
          <w:color w:val="333333"/>
          <w:kern w:val="0"/>
          <w:sz w:val="28"/>
          <w:szCs w:val="28"/>
          <w:shd w:val="clear" w:color="auto" w:fill="FFFFFF"/>
          <w:lang w:val="uz-Cyrl-UZ" w:eastAsia="ru-RU"/>
          <w14:ligatures w14:val="none"/>
        </w:rPr>
        <w:lastRenderedPageBreak/>
        <w:t xml:space="preserve">   1.2. Vazifalar:</w:t>
      </w:r>
    </w:p>
    <w:p w14:paraId="5E818644" w14:textId="77777777" w:rsidR="007F7534" w:rsidRPr="00AF4CA6" w:rsidRDefault="007F7534" w:rsidP="007A3FD2">
      <w:pPr>
        <w:widowControl w:val="0"/>
        <w:numPr>
          <w:ilvl w:val="0"/>
          <w:numId w:val="1"/>
        </w:numPr>
        <w:tabs>
          <w:tab w:val="left" w:pos="5103"/>
        </w:tabs>
        <w:suppressAutoHyphens/>
        <w:spacing w:after="200" w:line="240" w:lineRule="auto"/>
        <w:jc w:val="both"/>
        <w:rPr>
          <w:rFonts w:ascii="Times New Roman" w:eastAsia="Andale Sans UI" w:hAnsi="Times New Roman" w:cs="Times New Roman"/>
          <w:kern w:val="1"/>
          <w:sz w:val="28"/>
          <w:szCs w:val="28"/>
          <w:lang w:val="uz-Cyrl-UZ" w:eastAsia="ru-RU"/>
          <w14:ligatures w14:val="none"/>
        </w:rPr>
      </w:pPr>
      <w:r w:rsidRPr="00AF4CA6">
        <w:rPr>
          <w:rFonts w:ascii="Times New Roman" w:eastAsia="Andale Sans UI" w:hAnsi="Times New Roman" w:cs="Times New Roman"/>
          <w:kern w:val="1"/>
          <w:sz w:val="28"/>
          <w:szCs w:val="28"/>
          <w:lang w:val="uz-Cyrl-UZ" w:eastAsia="ru-RU"/>
          <w14:ligatures w14:val="none"/>
        </w:rPr>
        <w:t xml:space="preserve">amaliyotda sog‘liqni saqlash bo‘yicha asosiy qonunlarni, amaldagi direktiv hujjatlarni xamshiralarni </w:t>
      </w:r>
      <w:r w:rsidRPr="00AF4CA6">
        <w:rPr>
          <w:rFonts w:ascii="Times New Roman" w:eastAsia="Times New Roman" w:hAnsi="Times New Roman" w:cs="Times New Roman"/>
          <w:kern w:val="0"/>
          <w:sz w:val="28"/>
          <w:szCs w:val="28"/>
          <w:lang w:val="uz-Cyrl-UZ" w:eastAsia="ru-RU"/>
          <w14:ligatures w14:val="none"/>
        </w:rPr>
        <w:t xml:space="preserve">ish faoliyatida </w:t>
      </w:r>
      <w:r w:rsidRPr="00AF4CA6">
        <w:rPr>
          <w:rFonts w:ascii="Times New Roman" w:eastAsia="Andale Sans UI" w:hAnsi="Times New Roman" w:cs="Times New Roman"/>
          <w:kern w:val="1"/>
          <w:sz w:val="28"/>
          <w:szCs w:val="28"/>
          <w:lang w:val="uz-Cyrl-UZ" w:eastAsia="ru-RU"/>
          <w14:ligatures w14:val="none"/>
        </w:rPr>
        <w:t xml:space="preserve"> qo‘llay bilishni o‘rgatish; </w:t>
      </w:r>
    </w:p>
    <w:p w14:paraId="2A08C821" w14:textId="77777777" w:rsidR="007F7534" w:rsidRPr="00AF4CA6" w:rsidRDefault="007F7534" w:rsidP="007A3FD2">
      <w:pPr>
        <w:numPr>
          <w:ilvl w:val="0"/>
          <w:numId w:val="1"/>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patronaj xizmatini unversal progressiv model asosida tashkillashtirish;</w:t>
      </w:r>
    </w:p>
    <w:p w14:paraId="2DF26345" w14:textId="77777777" w:rsidR="007F7534" w:rsidRPr="00AF4CA6" w:rsidRDefault="007F7534" w:rsidP="007A3FD2">
      <w:pPr>
        <w:numPr>
          <w:ilvl w:val="0"/>
          <w:numId w:val="1"/>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onalar va bolalarga kasalliklarni oldini olish bo‘yicha patronaj xizmatini ko‘rsatish;</w:t>
      </w:r>
    </w:p>
    <w:p w14:paraId="46D71A45" w14:textId="77777777" w:rsidR="007F7534" w:rsidRPr="00AF4CA6" w:rsidRDefault="007F7534" w:rsidP="007A3FD2">
      <w:pPr>
        <w:numPr>
          <w:ilvl w:val="0"/>
          <w:numId w:val="1"/>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bolalarning rivojlanishi, ularni tarbiyalash san’ati, tarbiyasida uchraydigan muammolar bo‘yicha xonadonlarda faoliyat yuritish;</w:t>
      </w:r>
    </w:p>
    <w:p w14:paraId="4517987E" w14:textId="77777777" w:rsidR="007F7534" w:rsidRPr="00AF4CA6" w:rsidRDefault="007F7534" w:rsidP="007A3FD2">
      <w:pPr>
        <w:numPr>
          <w:ilvl w:val="0"/>
          <w:numId w:val="1"/>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ota-onalar farovonligi, bola tarbiyasida otani jalb qilish, bolalarni shavqatsiz munosabatlardan himoya qilish, stigma va diskriminatsiyani bartaraf etish;</w:t>
      </w:r>
    </w:p>
    <w:p w14:paraId="3541E1EE" w14:textId="77777777" w:rsidR="007F7534" w:rsidRPr="00AF4CA6" w:rsidRDefault="007F7534" w:rsidP="007A3FD2">
      <w:pPr>
        <w:numPr>
          <w:ilvl w:val="0"/>
          <w:numId w:val="1"/>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ota – ona va farzand o‘rtasidagi bog‘liqlikni rivojlantirish;</w:t>
      </w:r>
    </w:p>
    <w:p w14:paraId="3B853E3A" w14:textId="77777777" w:rsidR="007F7534" w:rsidRPr="00AF4CA6" w:rsidRDefault="007F7534" w:rsidP="007A3FD2">
      <w:pPr>
        <w:numPr>
          <w:ilvl w:val="0"/>
          <w:numId w:val="1"/>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hamkor tashkilotlar bilan ish olib borish;</w:t>
      </w:r>
    </w:p>
    <w:p w14:paraId="01B11DF3"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tibbiyot brigadalarni tarkibi, maqsadi va vazifalarini bilish;</w:t>
      </w:r>
    </w:p>
    <w:p w14:paraId="02D6B5D1" w14:textId="77777777" w:rsidR="007F7534" w:rsidRPr="00AF4CA6" w:rsidRDefault="007F7534" w:rsidP="007A3FD2">
      <w:pPr>
        <w:widowControl w:val="0"/>
        <w:numPr>
          <w:ilvl w:val="0"/>
          <w:numId w:val="1"/>
        </w:numPr>
        <w:tabs>
          <w:tab w:val="left" w:pos="5103"/>
        </w:tabs>
        <w:suppressAutoHyphens/>
        <w:spacing w:after="200" w:line="240" w:lineRule="auto"/>
        <w:jc w:val="both"/>
        <w:rPr>
          <w:rFonts w:ascii="Times New Roman" w:eastAsia="Andale Sans UI" w:hAnsi="Times New Roman" w:cs="Times New Roman"/>
          <w:kern w:val="1"/>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aholini mavjud xavf omillaridan kelib chiqib, xavf guruhlariga bo‘lish;</w:t>
      </w:r>
    </w:p>
    <w:p w14:paraId="0209D1CC"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o‘rta va  yuqori xavf guruhlariga kiruvchi aholining belgilangan muddatlarda tibbiy ko‘riklardan o‘tishini ta’minlash va salomatligini davriy kuzatuvga olish;</w:t>
      </w:r>
    </w:p>
    <w:p w14:paraId="4DC2326E"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yuqori xavf guruhlariga kiruvchi va mustaqil ravishda tibbiy muassasasiga kela olmaydigan bemorlarni doimiy kuzatuvga olish,hamda xonadonga  borgan holda tibbiy xizmat ko‘rsatish;</w:t>
      </w:r>
    </w:p>
    <w:p w14:paraId="2E15886F"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tibbiy qo‘rik va davriy kuzatuvlar muddatlarini, maqsadli skrining, ko‘riklar va xonadon patronaj tizimini o‘rgatish;</w:t>
      </w:r>
    </w:p>
    <w:p w14:paraId="0B1FDF39"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antropometrik o‘lchov, tekshiruv ko‘nikmalarini shakllantirish va olingan natijalarni  tahlil qilish;</w:t>
      </w:r>
    </w:p>
    <w:p w14:paraId="60C33977"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to‘g‘ri ovqatlanish, jismoniy faollik va zararli odatlar to‘g‘risida maslahat berish asosiy tamoyillarini o‘rgatish;</w:t>
      </w:r>
    </w:p>
    <w:p w14:paraId="3C806711"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bolalarni o‘qitish, salomatligini rivojlantirish va xavfsiz muhit yaratish uchun oilada mavjud imkoniyatlardan ijobiy foydalanish kerakligi yuzasidan tushuntirish ishlarini olib borishga yordam berish;</w:t>
      </w:r>
    </w:p>
    <w:p w14:paraId="24FED30A"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xonadonlarga tashrifi davomida patronaj hamshirasi onalar va bolalar salomatligi rivojlanishi bo‘yicha bilim, hamda ko‘nikmalarni taqdim etishi, bolani parvarish qilish borasida ma’lumotlar berishi;</w:t>
      </w:r>
    </w:p>
    <w:p w14:paraId="5EF2F4A2" w14:textId="77777777" w:rsidR="007F7534" w:rsidRPr="00AF4CA6" w:rsidRDefault="007F7534" w:rsidP="007A3FD2">
      <w:pPr>
        <w:numPr>
          <w:ilvl w:val="0"/>
          <w:numId w:val="1"/>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aholi o‘rtasida tibbiy madaniyatni oshirish, sog‘lom turmush tarzini shakllantirish, profilaktik chora-tadbirlarni amalga oshirish orqali ko‘p tarqalgan kasalliklarni oldini olishga o‘rgatish.</w:t>
      </w:r>
    </w:p>
    <w:p w14:paraId="299FC810" w14:textId="77777777" w:rsidR="007F7534" w:rsidRPr="00AF4CA6" w:rsidRDefault="007F7534" w:rsidP="007F7534">
      <w:pPr>
        <w:tabs>
          <w:tab w:val="left" w:pos="5103"/>
          <w:tab w:val="left" w:pos="9072"/>
        </w:tabs>
        <w:spacing w:after="0" w:line="240" w:lineRule="auto"/>
        <w:ind w:left="426"/>
        <w:jc w:val="both"/>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b/>
          <w:color w:val="000000"/>
          <w:kern w:val="0"/>
          <w:sz w:val="28"/>
          <w:szCs w:val="28"/>
          <w:lang w:val="uz-Cyrl-UZ" w:eastAsia="ru-RU"/>
          <w14:ligatures w14:val="none"/>
        </w:rPr>
        <w:t xml:space="preserve">1.3. Ta’lim oluvchilar toifasi (kontingenti): </w:t>
      </w:r>
    </w:p>
    <w:p w14:paraId="71CAE626" w14:textId="77777777" w:rsidR="007F7534" w:rsidRPr="00AF4CA6" w:rsidRDefault="007F7534" w:rsidP="007F7534">
      <w:pPr>
        <w:tabs>
          <w:tab w:val="left" w:pos="5103"/>
          <w:tab w:val="left" w:pos="9072"/>
        </w:tabs>
        <w:spacing w:after="0" w:line="240" w:lineRule="auto"/>
        <w:ind w:left="426"/>
        <w:jc w:val="both"/>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 xml:space="preserve">Ishchi o‘quv dasturi birlamchi tibbiy–sanitariya yordami muassasalarida faoliyat  yurituvchi patronaj hamshiralari, </w:t>
      </w:r>
      <w:r w:rsidRPr="00AF4CA6">
        <w:rPr>
          <w:rFonts w:ascii="Times New Roman" w:eastAsia="Times New Roman" w:hAnsi="Times New Roman" w:cs="Times New Roman"/>
          <w:color w:val="000000"/>
          <w:kern w:val="0"/>
          <w:sz w:val="28"/>
          <w:szCs w:val="28"/>
          <w:lang w:val="uz-Cyrl-UZ" w:eastAsia="ru-RU"/>
          <w14:ligatures w14:val="none"/>
        </w:rPr>
        <w:t>ya’ni mutaxassisligini tasdiklovchi hujjati bo‘lgan hamshiralar  uchun  mo‘ljallangan.</w:t>
      </w:r>
    </w:p>
    <w:p w14:paraId="0FEC45EE" w14:textId="77777777" w:rsidR="007F7534" w:rsidRPr="00AF4CA6" w:rsidRDefault="007F7534" w:rsidP="007F7534">
      <w:pPr>
        <w:tabs>
          <w:tab w:val="left" w:pos="5103"/>
          <w:tab w:val="left" w:pos="9072"/>
        </w:tabs>
        <w:spacing w:after="0" w:line="240" w:lineRule="auto"/>
        <w:ind w:left="426"/>
        <w:jc w:val="both"/>
        <w:rPr>
          <w:rFonts w:ascii="Times New Roman" w:eastAsia="Times New Roman" w:hAnsi="Times New Roman" w:cs="Times New Roman"/>
          <w:b/>
          <w:color w:val="FF0000"/>
          <w:sz w:val="28"/>
          <w:szCs w:val="28"/>
          <w:lang w:val="uz-Cyrl-UZ" w:eastAsia="ru-RU"/>
          <w14:ligatures w14:val="none"/>
        </w:rPr>
      </w:pPr>
      <w:r w:rsidRPr="00AF4CA6">
        <w:rPr>
          <w:rFonts w:ascii="Times New Roman" w:eastAsia="Times New Roman" w:hAnsi="Times New Roman" w:cs="Times New Roman"/>
          <w:b/>
          <w:color w:val="000000"/>
          <w:sz w:val="28"/>
          <w:szCs w:val="28"/>
          <w:lang w:val="uz-Cyrl-UZ" w:eastAsia="ru-RU"/>
          <w14:ligatures w14:val="none"/>
        </w:rPr>
        <w:t>1.4.</w:t>
      </w:r>
      <w:r w:rsidRPr="00AF4CA6">
        <w:rPr>
          <w:rFonts w:ascii="Times New Roman" w:eastAsia="Times New Roman" w:hAnsi="Times New Roman" w:cs="Times New Roman"/>
          <w:b/>
          <w:color w:val="000000"/>
          <w:sz w:val="28"/>
          <w:szCs w:val="28"/>
          <w:lang w:val="en-US" w:eastAsia="ru-RU"/>
          <w14:ligatures w14:val="none"/>
        </w:rPr>
        <w:t xml:space="preserve"> </w:t>
      </w:r>
      <w:r w:rsidRPr="00AF4CA6">
        <w:rPr>
          <w:rFonts w:ascii="Times New Roman" w:eastAsia="Times New Roman" w:hAnsi="Times New Roman" w:cs="Times New Roman"/>
          <w:b/>
          <w:color w:val="000000"/>
          <w:sz w:val="28"/>
          <w:szCs w:val="28"/>
          <w:lang w:val="uz-Cyrl-UZ" w:eastAsia="ru-RU"/>
          <w14:ligatures w14:val="none"/>
        </w:rPr>
        <w:t>O‘quv dasturni o‘zlashtira olish uchun zarur bo‘lgan tinglovchi kompetensiyasi:</w:t>
      </w:r>
    </w:p>
    <w:p w14:paraId="76437454" w14:textId="77777777" w:rsidR="007F7534" w:rsidRPr="00AF4CA6" w:rsidRDefault="007F7534" w:rsidP="007A3FD2">
      <w:pPr>
        <w:numPr>
          <w:ilvl w:val="0"/>
          <w:numId w:val="2"/>
        </w:numPr>
        <w:tabs>
          <w:tab w:val="left" w:pos="5103"/>
          <w:tab w:val="left" w:pos="9072"/>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hamshiranining xuquqiy ma’suliyatlari, bemor xuquqlari, roziligi, rad etishi, asosiy hayotiy ko‘rsatkichlarni o‘rganish;</w:t>
      </w:r>
    </w:p>
    <w:p w14:paraId="14D2B58D" w14:textId="77777777" w:rsidR="007F7534" w:rsidRPr="00AF4CA6" w:rsidRDefault="007F7534" w:rsidP="007A3FD2">
      <w:pPr>
        <w:numPr>
          <w:ilvl w:val="0"/>
          <w:numId w:val="2"/>
        </w:numPr>
        <w:tabs>
          <w:tab w:val="left" w:pos="5103"/>
          <w:tab w:val="left" w:pos="9072"/>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aholiga patronaj xizmatini  tashkil etishdagi direktiv hujjatlarni o‘rganish;</w:t>
      </w:r>
    </w:p>
    <w:p w14:paraId="728B9F96" w14:textId="77777777" w:rsidR="007F7534" w:rsidRPr="00AF4CA6" w:rsidRDefault="007F7534" w:rsidP="007A3FD2">
      <w:pPr>
        <w:numPr>
          <w:ilvl w:val="0"/>
          <w:numId w:val="2"/>
        </w:numPr>
        <w:tabs>
          <w:tab w:val="left" w:pos="5103"/>
          <w:tab w:val="left" w:pos="9072"/>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aholiga patronaj xizmatini tashkil etishdagi me’yoriy hujjatlarni yuritishni bilish;</w:t>
      </w:r>
    </w:p>
    <w:p w14:paraId="717634A0" w14:textId="77777777" w:rsidR="007F7534" w:rsidRPr="00AF4CA6" w:rsidRDefault="007F7534" w:rsidP="007A3FD2">
      <w:pPr>
        <w:numPr>
          <w:ilvl w:val="0"/>
          <w:numId w:val="2"/>
        </w:numPr>
        <w:tabs>
          <w:tab w:val="left" w:pos="5103"/>
          <w:tab w:val="left" w:pos="9072"/>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tibbiyot psixologiyasi va shaxslararo muloqot ko‘nikmalarini o‘rganish;</w:t>
      </w:r>
    </w:p>
    <w:p w14:paraId="5ECDD722" w14:textId="77777777" w:rsidR="007F7534" w:rsidRPr="00AF4CA6" w:rsidRDefault="007F7534" w:rsidP="007A3FD2">
      <w:pPr>
        <w:numPr>
          <w:ilvl w:val="0"/>
          <w:numId w:val="2"/>
        </w:numPr>
        <w:tabs>
          <w:tab w:val="left" w:pos="5103"/>
          <w:tab w:val="left" w:pos="9072"/>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lastRenderedPageBreak/>
        <w:t>patronaj hizmatini universal-progressiv model asosida tashkillashtirish, xonadonlarda faoliyat yuritish, onalar va bolalarda xavf belgilarini erta aniqlash, kerakli yordam ko‘rsatish, oila va hamkor tashkilotlar bilan ish olib borish;</w:t>
      </w:r>
    </w:p>
    <w:p w14:paraId="19C31AAE" w14:textId="77777777" w:rsidR="007F7534" w:rsidRPr="00AF4CA6" w:rsidRDefault="007F7534" w:rsidP="007A3FD2">
      <w:pPr>
        <w:numPr>
          <w:ilvl w:val="0"/>
          <w:numId w:val="2"/>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ko‘rsatiladigan tibbiy yordam samaradorligini kuchaytirish mezonlarini bilish;</w:t>
      </w:r>
    </w:p>
    <w:p w14:paraId="6CE34B31" w14:textId="77777777" w:rsidR="007F7534" w:rsidRPr="00AF4CA6" w:rsidRDefault="007F7534" w:rsidP="007A3FD2">
      <w:pPr>
        <w:numPr>
          <w:ilvl w:val="0"/>
          <w:numId w:val="2"/>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salomatlik ko‘rsatkichlarini yaxshilash,  tamoyillarini bilish;</w:t>
      </w:r>
    </w:p>
    <w:p w14:paraId="66C889AA" w14:textId="77777777" w:rsidR="007F7534" w:rsidRPr="00AF4CA6" w:rsidRDefault="007F7534" w:rsidP="007A3FD2">
      <w:pPr>
        <w:numPr>
          <w:ilvl w:val="0"/>
          <w:numId w:val="2"/>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color w:val="000000"/>
          <w:sz w:val="28"/>
          <w:szCs w:val="28"/>
          <w:lang w:val="uz-Cyrl-UZ" w:eastAsia="ru-RU"/>
          <w14:ligatures w14:val="none"/>
        </w:rPr>
        <w:t xml:space="preserve">mutaxassisligi bo‘yicha chuqur va yangilangan to‘liq nazariy va amaliy bilimlarga ega bo‘lgan, uzluksiz o‘z malakasini oshirishga tayyor bo‘lgan, o‘zgaruvchan sharoitlarga tez moslasha oladigan, </w:t>
      </w:r>
      <w:r w:rsidRPr="00AF4CA6">
        <w:rPr>
          <w:rFonts w:ascii="Times New Roman" w:eastAsia="Times New Roman" w:hAnsi="Times New Roman" w:cs="Times New Roman"/>
          <w:kern w:val="0"/>
          <w:sz w:val="28"/>
          <w:szCs w:val="28"/>
          <w:lang w:val="uz-Cyrl-UZ" w:eastAsia="ru-RU"/>
          <w14:ligatures w14:val="none"/>
        </w:rPr>
        <w:t>etika va deontologiya asoslarini bilish va rioya qilish.</w:t>
      </w:r>
    </w:p>
    <w:p w14:paraId="36562A22" w14:textId="43F5486D" w:rsidR="007F7534" w:rsidRPr="00AF4CA6" w:rsidRDefault="007F7534" w:rsidP="002864AF">
      <w:pPr>
        <w:tabs>
          <w:tab w:val="left" w:pos="5103"/>
        </w:tabs>
        <w:spacing w:after="0" w:line="240" w:lineRule="auto"/>
        <w:ind w:left="426"/>
        <w:jc w:val="both"/>
        <w:rPr>
          <w:rFonts w:ascii="Times New Roman" w:eastAsia="Times New Roman" w:hAnsi="Times New Roman" w:cs="Times New Roman"/>
          <w:b/>
          <w:kern w:val="0"/>
          <w:sz w:val="28"/>
          <w:szCs w:val="28"/>
          <w:lang w:val="uz-Cyrl-UZ" w:eastAsia="ru-RU"/>
          <w14:ligatures w14:val="none"/>
        </w:rPr>
      </w:pPr>
      <w:r w:rsidRPr="00AF4CA6">
        <w:rPr>
          <w:rFonts w:ascii="Times New Roman" w:eastAsia="Times New Roman" w:hAnsi="Times New Roman" w:cs="Times New Roman"/>
          <w:b/>
          <w:color w:val="000000"/>
          <w:kern w:val="0"/>
          <w:sz w:val="28"/>
          <w:szCs w:val="28"/>
          <w:lang w:val="uz-Cyrl-UZ" w:eastAsia="ru-RU"/>
          <w14:ligatures w14:val="none"/>
        </w:rPr>
        <w:t>1.5.</w:t>
      </w:r>
      <w:r w:rsidRPr="00AF4CA6">
        <w:rPr>
          <w:rFonts w:ascii="Times New Roman" w:eastAsia="Times New Roman" w:hAnsi="Times New Roman" w:cs="Times New Roman"/>
          <w:b/>
          <w:kern w:val="0"/>
          <w:sz w:val="28"/>
          <w:szCs w:val="28"/>
          <w:lang w:val="uz-Cyrl-UZ" w:eastAsia="ru-RU"/>
          <w14:ligatures w14:val="none"/>
        </w:rPr>
        <w:t xml:space="preserve">Dasturning dolzarbligi: </w:t>
      </w:r>
    </w:p>
    <w:p w14:paraId="229B18FE" w14:textId="77777777" w:rsidR="007F7534" w:rsidRPr="00AF4CA6" w:rsidRDefault="007F7534" w:rsidP="002864AF">
      <w:pPr>
        <w:tabs>
          <w:tab w:val="left" w:pos="5103"/>
        </w:tabs>
        <w:spacing w:after="0" w:line="240" w:lineRule="auto"/>
        <w:ind w:left="426"/>
        <w:jc w:val="both"/>
        <w:rPr>
          <w:rFonts w:ascii="Times New Roman" w:eastAsia="Times New Roman" w:hAnsi="Times New Roman" w:cs="Times New Roman"/>
          <w:b/>
          <w:color w:val="000000"/>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 xml:space="preserve">    O‘zbekiston Respublikasi Prezidenti tomonidan qabul qilinayotgan Sog‘liqni saqlash tizimini isloh qilish kompleks chora-tadbirlari aholiga sifatli tibbiy yordam ko‘rsatish va patronajning samarali modellarini joriy etish hamda tibbiy xizmat samaradorligi, sifati, qamrovini oshirish uchun O‘zbekiston Respublikasi Prezidentining 2020 yil 12 noyabrdagi “Birlamchi tibbiy-sanitariya yordami muassasalari faoliyatiga mutlaqo yangi mexanizmlarni joriy qilish va sog‘liqni saqlash tizimida olib borilayotgan islohotlar samaradorligini yanada oshirish chora-tadbirlari to‘g‘risida”gi PF-6110-son Farmoni va O‘zbekiston Respublikasi Prezidentining 2021 yil 5 maydagi “Sog‘liqni saqlash tizimida olib borilayotgan islohotlarni izchil davom ettirish va tibbiyot xodimlarining salohiyatini oshirish uchun zarur shart-sharoitlar yaratish to‘g‘risida”gi PF-6221-sonli Farmoni ijrosini ta’minlash hamda patronaj hamshiralarining  kompetensiyasini takomillashtirish maqsadida ishlab chiqilgan.</w:t>
      </w:r>
      <w:r w:rsidRPr="00AF4CA6">
        <w:rPr>
          <w:rFonts w:ascii="Times New Roman" w:eastAsia="Times New Roman" w:hAnsi="Times New Roman" w:cs="Times New Roman"/>
          <w:color w:val="000000"/>
          <w:kern w:val="0"/>
          <w:sz w:val="28"/>
          <w:szCs w:val="28"/>
          <w:lang w:val="uz-Cyrl-UZ" w:eastAsia="ru-RU"/>
          <w14:ligatures w14:val="none"/>
        </w:rPr>
        <w:t xml:space="preserve"> O‘zbekiston Respublikasida barcha sohalar kabi sog‘liqni saqlash sohasida ham amalga oshirilayotgan tizimli va ulkan islohatlar jadal sur’atlar bilan kechmoqda. Ushbu islohotlar doirasida tibbiy yordamning samaradorligi, sifati va ommabopligini oshirish, patronaj xizmati va dispanserizatsiyaning samarali modellarini yaratish.  Sog‘lom turmush tarzini qo‘llab-quvvatlash va kasalliklarni oldini olish, bolalar o‘limi va nogironligini kamaytirishga qaratilgan faoliyatni tashkil etish, xususan, ayol va bolaning hayotiga taxdid solayotgan belgilar, ovqatlanish va emlash masalalari bo‘yicha xavf omillari aniqlanganda, shoshilinch yordamni ko‘rsatish yoki shifokorga yo‘llash, yuqumli va yuqumli bo‘lmagan kasalliklarni oldini olish bo‘yicha tinglovchilar bilimlarini yangilash va mustahkamlashdan iborat. Dasturni tayyorlashda JSST,YuNISEF xalqaro tashkilotlari tomonidan taqdim etilgan materiallardan foydalanildi.</w:t>
      </w:r>
    </w:p>
    <w:p w14:paraId="331A9C6B" w14:textId="77777777" w:rsidR="007F7534" w:rsidRPr="00AF4CA6" w:rsidRDefault="007F7534" w:rsidP="002864AF">
      <w:pPr>
        <w:tabs>
          <w:tab w:val="left" w:pos="5103"/>
        </w:tabs>
        <w:autoSpaceDE w:val="0"/>
        <w:autoSpaceDN w:val="0"/>
        <w:adjustRightInd w:val="0"/>
        <w:spacing w:after="0" w:line="240" w:lineRule="auto"/>
        <w:ind w:left="426"/>
        <w:jc w:val="both"/>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b/>
          <w:color w:val="000000"/>
          <w:kern w:val="0"/>
          <w:sz w:val="28"/>
          <w:szCs w:val="28"/>
          <w:lang w:val="uz-Cyrl-UZ" w:eastAsia="ru-RU"/>
          <w14:ligatures w14:val="none"/>
        </w:rPr>
        <w:t xml:space="preserve">1.6. Dastur hajmi: </w:t>
      </w:r>
      <w:r w:rsidRPr="00AF4CA6">
        <w:rPr>
          <w:rFonts w:ascii="Times New Roman" w:eastAsia="Times New Roman" w:hAnsi="Times New Roman" w:cs="Times New Roman"/>
          <w:color w:val="000000"/>
          <w:kern w:val="0"/>
          <w:sz w:val="28"/>
          <w:szCs w:val="28"/>
          <w:lang w:val="uz-Cyrl-UZ" w:eastAsia="ru-RU"/>
          <w14:ligatures w14:val="none"/>
        </w:rPr>
        <w:t xml:space="preserve">144 kredit (kuniga 6 kreditdan  24 kun). </w:t>
      </w:r>
    </w:p>
    <w:p w14:paraId="1EEF8E0A" w14:textId="77777777" w:rsidR="007F7534" w:rsidRPr="00AF4CA6" w:rsidRDefault="007F7534" w:rsidP="002864AF">
      <w:pPr>
        <w:tabs>
          <w:tab w:val="left" w:pos="5103"/>
        </w:tabs>
        <w:spacing w:after="0" w:line="240" w:lineRule="auto"/>
        <w:ind w:left="426"/>
        <w:jc w:val="both"/>
        <w:rPr>
          <w:rFonts w:ascii="Times New Roman" w:eastAsia="Times New Roman" w:hAnsi="Times New Roman" w:cs="Times New Roman"/>
          <w:b/>
          <w:color w:val="000000"/>
          <w:kern w:val="0"/>
          <w:sz w:val="28"/>
          <w:szCs w:val="28"/>
          <w:lang w:val="uz-Cyrl-UZ" w:eastAsia="ru-RU"/>
          <w14:ligatures w14:val="none"/>
        </w:rPr>
      </w:pPr>
      <w:r w:rsidRPr="00AF4CA6">
        <w:rPr>
          <w:rFonts w:ascii="Times New Roman" w:eastAsia="Times New Roman" w:hAnsi="Times New Roman" w:cs="Times New Roman"/>
          <w:b/>
          <w:color w:val="000000"/>
          <w:kern w:val="0"/>
          <w:sz w:val="28"/>
          <w:szCs w:val="28"/>
          <w:lang w:val="uz-Cyrl-UZ" w:eastAsia="ru-RU"/>
          <w14:ligatures w14:val="none"/>
        </w:rPr>
        <w:t xml:space="preserve">1.7. O‘qish shakli: </w:t>
      </w:r>
    </w:p>
    <w:p w14:paraId="6728CEF3" w14:textId="77777777" w:rsidR="007F7534" w:rsidRPr="00AF4CA6" w:rsidRDefault="007F7534" w:rsidP="002864AF">
      <w:pPr>
        <w:tabs>
          <w:tab w:val="left" w:pos="5103"/>
        </w:tabs>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o‘qtish ishdan ajralgan holda/ajralmagan holda/on/offline o‘tkaziladi.</w:t>
      </w:r>
    </w:p>
    <w:p w14:paraId="23983EC2" w14:textId="77777777" w:rsidR="007F7534" w:rsidRPr="00AF4CA6" w:rsidRDefault="007F7534" w:rsidP="002864AF">
      <w:pPr>
        <w:tabs>
          <w:tab w:val="left" w:pos="5103"/>
        </w:tabs>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b/>
          <w:kern w:val="0"/>
          <w:sz w:val="28"/>
          <w:szCs w:val="28"/>
          <w:lang w:val="uz-Cyrl-UZ" w:eastAsia="ru-RU"/>
          <w14:ligatures w14:val="none"/>
        </w:rPr>
        <w:t>1.8. Mashg‘ulotlarni o‘tish tartibi:</w:t>
      </w:r>
      <w:r w:rsidRPr="00AF4CA6">
        <w:rPr>
          <w:rFonts w:ascii="Times New Roman" w:eastAsia="Times New Roman" w:hAnsi="Times New Roman" w:cs="Times New Roman"/>
          <w:kern w:val="0"/>
          <w:sz w:val="28"/>
          <w:szCs w:val="28"/>
          <w:lang w:val="uz-Cyrl-UZ" w:eastAsia="ru-RU"/>
          <w14:ligatures w14:val="none"/>
        </w:rPr>
        <w:t xml:space="preserve"> Mashg‘ulotlar mavjud vaziyatni inobatga olgan holda/kuniga 6 kreditdan. </w:t>
      </w:r>
    </w:p>
    <w:p w14:paraId="22AC6355" w14:textId="77777777" w:rsidR="007F7534" w:rsidRPr="00AF4CA6" w:rsidRDefault="007F7534" w:rsidP="002864AF">
      <w:pPr>
        <w:tabs>
          <w:tab w:val="left" w:pos="5103"/>
        </w:tabs>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b/>
          <w:kern w:val="0"/>
          <w:sz w:val="28"/>
          <w:szCs w:val="28"/>
          <w:lang w:val="uz-Cyrl-UZ" w:eastAsia="ru-RU"/>
          <w14:ligatures w14:val="none"/>
        </w:rPr>
        <w:t>1.9.Malaka oshirishdan so‘ng:</w:t>
      </w:r>
      <w:r w:rsidRPr="00AF4CA6">
        <w:rPr>
          <w:rFonts w:ascii="Times New Roman" w:eastAsia="Times New Roman" w:hAnsi="Times New Roman" w:cs="Times New Roman"/>
          <w:kern w:val="0"/>
          <w:sz w:val="28"/>
          <w:szCs w:val="28"/>
          <w:lang w:val="uz-Cyrl-UZ" w:eastAsia="ru-RU"/>
          <w14:ligatures w14:val="none"/>
        </w:rPr>
        <w:t>o‘quv dasturni tamomlagan va yakuniy attestatsiyani topshirgan tinglovchilarga malaka oshirganligi haqida Davlat talablariga asoslangan  sertifikat  taqdim  etiladi.</w:t>
      </w:r>
    </w:p>
    <w:p w14:paraId="4A6B78F6" w14:textId="77777777" w:rsidR="007F7534" w:rsidRPr="00AF4CA6" w:rsidRDefault="007F7534" w:rsidP="002864AF">
      <w:pPr>
        <w:tabs>
          <w:tab w:val="left" w:pos="5103"/>
        </w:tabs>
        <w:autoSpaceDE w:val="0"/>
        <w:autoSpaceDN w:val="0"/>
        <w:adjustRightInd w:val="0"/>
        <w:spacing w:after="0" w:line="240" w:lineRule="auto"/>
        <w:ind w:left="426"/>
        <w:rPr>
          <w:rFonts w:ascii="Times New Roman" w:eastAsia="Times New Roman" w:hAnsi="Times New Roman" w:cs="Times New Roman"/>
          <w:b/>
          <w:sz w:val="28"/>
          <w:szCs w:val="28"/>
          <w:lang w:val="uz-Cyrl-UZ" w:eastAsia="ru-RU"/>
          <w14:ligatures w14:val="none"/>
        </w:rPr>
      </w:pPr>
      <w:r w:rsidRPr="00AF4CA6">
        <w:rPr>
          <w:rFonts w:ascii="Times New Roman" w:eastAsia="Times New Roman" w:hAnsi="Times New Roman" w:cs="Times New Roman"/>
          <w:b/>
          <w:sz w:val="28"/>
          <w:szCs w:val="28"/>
          <w:lang w:val="uz-Cyrl-UZ" w:eastAsia="ru-RU"/>
          <w14:ligatures w14:val="none"/>
        </w:rPr>
        <w:t>2. REJALAShTIRILAYoTGAN TA’LIM NATIJALARI</w:t>
      </w:r>
    </w:p>
    <w:p w14:paraId="180C6157" w14:textId="77777777" w:rsidR="007F7534" w:rsidRPr="00AF4CA6" w:rsidRDefault="007F7534" w:rsidP="002864AF">
      <w:pPr>
        <w:tabs>
          <w:tab w:val="left" w:pos="5103"/>
        </w:tabs>
        <w:autoSpaceDE w:val="0"/>
        <w:autoSpaceDN w:val="0"/>
        <w:adjustRightInd w:val="0"/>
        <w:spacing w:after="0" w:line="240" w:lineRule="auto"/>
        <w:ind w:left="426"/>
        <w:jc w:val="both"/>
        <w:rPr>
          <w:rFonts w:ascii="Times New Roman" w:eastAsia="Times New Roman" w:hAnsi="Times New Roman" w:cs="Times New Roman"/>
          <w:b/>
          <w:sz w:val="28"/>
          <w:szCs w:val="28"/>
          <w:lang w:val="uz-Cyrl-UZ" w:eastAsia="ru-RU"/>
          <w14:ligatures w14:val="none"/>
        </w:rPr>
      </w:pPr>
      <w:r w:rsidRPr="00AF4CA6">
        <w:rPr>
          <w:rFonts w:ascii="Times New Roman" w:eastAsia="Times New Roman" w:hAnsi="Times New Roman" w:cs="Times New Roman"/>
          <w:b/>
          <w:sz w:val="28"/>
          <w:szCs w:val="28"/>
          <w:lang w:val="uz-Cyrl-UZ" w:eastAsia="ru-RU"/>
          <w14:ligatures w14:val="none"/>
        </w:rPr>
        <w:t>2.1. Rejalashtirilayotgan ta’lim (natijalari)dan so‘ng tinglovchi kompetensiyasi:</w:t>
      </w:r>
      <w:r w:rsidRPr="00AF4CA6">
        <w:rPr>
          <w:rFonts w:ascii="Times New Roman" w:eastAsia="Times New Roman" w:hAnsi="Times New Roman" w:cs="Times New Roman"/>
          <w:color w:val="000000"/>
          <w:kern w:val="0"/>
          <w:sz w:val="28"/>
          <w:szCs w:val="28"/>
          <w:lang w:val="uz-Cyrl-UZ" w:eastAsia="ru-RU"/>
          <w14:ligatures w14:val="none"/>
        </w:rPr>
        <w:t xml:space="preserve">Mutaxassisligi bo‘yicha malaka oshirish o‘quv dasturini o‘zlashtirishi natijasida mutaxassislikni  xususiyatlaridan kelib chiqib malakaviy xarakteristika </w:t>
      </w:r>
      <w:r w:rsidRPr="00AF4CA6">
        <w:rPr>
          <w:rFonts w:ascii="Times New Roman" w:eastAsia="Times New Roman" w:hAnsi="Times New Roman" w:cs="Times New Roman"/>
          <w:color w:val="000000"/>
          <w:kern w:val="0"/>
          <w:sz w:val="28"/>
          <w:szCs w:val="28"/>
          <w:lang w:val="uz-Cyrl-UZ" w:eastAsia="ru-RU"/>
          <w14:ligatures w14:val="none"/>
        </w:rPr>
        <w:lastRenderedPageBreak/>
        <w:t xml:space="preserve">bo‘yicha yangi umumiy va malakaviy ko‘nikmalaritakomillashtiriladi,  </w:t>
      </w:r>
      <w:r w:rsidRPr="00AF4CA6">
        <w:rPr>
          <w:rFonts w:ascii="Times New Roman" w:eastAsia="Times New Roman" w:hAnsi="Times New Roman" w:cs="Times New Roman"/>
          <w:color w:val="000000"/>
          <w:sz w:val="28"/>
          <w:szCs w:val="28"/>
          <w:lang w:val="uz-Cyrl-UZ" w:eastAsia="ru-RU"/>
          <w14:ligatures w14:val="none"/>
        </w:rPr>
        <w:t>quyidagi kasbiy kompetensiyasi rivojlanadi:</w:t>
      </w:r>
    </w:p>
    <w:p w14:paraId="2DFF16A1" w14:textId="77777777" w:rsidR="007F7534" w:rsidRPr="00AF4CA6" w:rsidRDefault="007F7534" w:rsidP="007A3FD2">
      <w:pPr>
        <w:numPr>
          <w:ilvl w:val="0"/>
          <w:numId w:val="3"/>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aholi orasida tibbiy madaniyat, sog‘lom turmush tarzi, kasallik rivojlanishining oldini olish borasida profilaktik sanitariya targ‘ibot tadbirlarini olib borish;</w:t>
      </w:r>
    </w:p>
    <w:p w14:paraId="2E13F807" w14:textId="77777777" w:rsidR="007F7534" w:rsidRPr="00AF4CA6" w:rsidRDefault="007F7534" w:rsidP="007A3FD2">
      <w:pPr>
        <w:numPr>
          <w:ilvl w:val="0"/>
          <w:numId w:val="3"/>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sog‘liqni saqlash qonunchiligi asoslari va hamshiralik xizmatini tashkil etish bo‘yicha me’yoriy hujjatlar;</w:t>
      </w:r>
    </w:p>
    <w:p w14:paraId="4F1F00B4" w14:textId="77777777" w:rsidR="007F7534" w:rsidRPr="00AF4CA6" w:rsidRDefault="007F7534" w:rsidP="007A3FD2">
      <w:pPr>
        <w:numPr>
          <w:ilvl w:val="0"/>
          <w:numId w:val="3"/>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patronaj hizmatini unversal-progressiv model asosida tashkillashtirish;</w:t>
      </w:r>
    </w:p>
    <w:p w14:paraId="736AE343" w14:textId="77777777" w:rsidR="007F7534" w:rsidRPr="00AF4CA6" w:rsidRDefault="007F7534" w:rsidP="007A3FD2">
      <w:pPr>
        <w:numPr>
          <w:ilvl w:val="0"/>
          <w:numId w:val="3"/>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onalar va bolalarga kasalliklarni oldini olish bo‘yicha patronaj xizmatini ko‘rsatish;</w:t>
      </w:r>
    </w:p>
    <w:p w14:paraId="669D746D" w14:textId="77777777" w:rsidR="007F7534" w:rsidRPr="00AF4CA6" w:rsidRDefault="007F7534" w:rsidP="007A3FD2">
      <w:pPr>
        <w:numPr>
          <w:ilvl w:val="0"/>
          <w:numId w:val="3"/>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bolalarning rivojlanishi, ularni tarbiyalash san’ati, tarbiyasida uchraydigan muammolar bo‘yicha xonadonlarda faoliyat yuritish;</w:t>
      </w:r>
    </w:p>
    <w:p w14:paraId="418879CD" w14:textId="77777777" w:rsidR="007F7534" w:rsidRPr="00AF4CA6" w:rsidRDefault="007F7534" w:rsidP="007A3FD2">
      <w:pPr>
        <w:numPr>
          <w:ilvl w:val="0"/>
          <w:numId w:val="3"/>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ota-oanalar farovonligi, bola tarbiyasida otani jalb qilish, bolalarni shavqatsiz munosabatlardan ximoya qilish, stigma va diskriminatsiyani bartaraf etish;</w:t>
      </w:r>
    </w:p>
    <w:p w14:paraId="2BB57F25" w14:textId="77777777" w:rsidR="007F7534" w:rsidRPr="00AF4CA6" w:rsidRDefault="007F7534" w:rsidP="007A3FD2">
      <w:pPr>
        <w:numPr>
          <w:ilvl w:val="0"/>
          <w:numId w:val="3"/>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ota – ona va farzand o‘rtasidagi bog‘liqlikni rivojlantirish;</w:t>
      </w:r>
    </w:p>
    <w:p w14:paraId="6CDB87D4" w14:textId="77777777" w:rsidR="007F7534" w:rsidRPr="00AF4CA6" w:rsidRDefault="007F7534" w:rsidP="007A3FD2">
      <w:pPr>
        <w:numPr>
          <w:ilvl w:val="0"/>
          <w:numId w:val="3"/>
        </w:numPr>
        <w:pBdr>
          <w:top w:val="nil"/>
          <w:left w:val="nil"/>
          <w:bottom w:val="nil"/>
          <w:right w:val="nil"/>
          <w:between w:val="nil"/>
        </w:pBdr>
        <w:tabs>
          <w:tab w:val="left" w:pos="5103"/>
        </w:tabs>
        <w:suppressAutoHyphens/>
        <w:spacing w:after="0" w:line="240" w:lineRule="auto"/>
        <w:jc w:val="both"/>
        <w:textDirection w:val="btLr"/>
        <w:textAlignment w:val="top"/>
        <w:outlineLvl w:val="0"/>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hamkor tashkilotlar  bilan ish olib borish;</w:t>
      </w:r>
    </w:p>
    <w:p w14:paraId="3CF6C49B" w14:textId="77777777" w:rsidR="007F7534" w:rsidRPr="00AF4CA6" w:rsidRDefault="007F7534" w:rsidP="007A3FD2">
      <w:pPr>
        <w:numPr>
          <w:ilvl w:val="0"/>
          <w:numId w:val="3"/>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to‘g‘ri ovqatlanishni targ‘ib qilish, bolalarni o‘sish va rivojlanishini nazorat qilish;</w:t>
      </w:r>
    </w:p>
    <w:p w14:paraId="61E13A0F" w14:textId="77777777" w:rsidR="007F7534" w:rsidRPr="00AF4CA6" w:rsidRDefault="007F7534" w:rsidP="007A3FD2">
      <w:pPr>
        <w:numPr>
          <w:ilvl w:val="0"/>
          <w:numId w:val="3"/>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zararli odatlarga qarshi kurashish, sog‘lom turmush tarzi ko‘nikmalarini singdirish va shakllantirish, shu jumladan o‘sib kelayotgan avlodni sog‘lomlashtirish, onalar va bolalar salomatligini muhofaza qilish;</w:t>
      </w:r>
    </w:p>
    <w:p w14:paraId="187D43CB" w14:textId="77777777" w:rsidR="007F7534" w:rsidRPr="00AF4CA6" w:rsidRDefault="007F7534" w:rsidP="007A3FD2">
      <w:pPr>
        <w:numPr>
          <w:ilvl w:val="0"/>
          <w:numId w:val="3"/>
        </w:numPr>
        <w:shd w:val="clear" w:color="auto" w:fill="FFFFFF"/>
        <w:tabs>
          <w:tab w:val="left" w:pos="5103"/>
        </w:tabs>
        <w:spacing w:after="0" w:line="240" w:lineRule="auto"/>
        <w:jc w:val="both"/>
        <w:rPr>
          <w:rFonts w:ascii="Times New Roman" w:eastAsia="Times New Roman" w:hAnsi="Times New Roman" w:cs="Times New Roman"/>
          <w:color w:val="000000"/>
          <w:kern w:val="0"/>
          <w:sz w:val="28"/>
          <w:szCs w:val="28"/>
          <w:lang w:val="uz-Cyrl-UZ" w:eastAsia="ru-RU"/>
          <w14:ligatures w14:val="none"/>
        </w:rPr>
      </w:pPr>
      <w:r w:rsidRPr="00AF4CA6">
        <w:rPr>
          <w:rFonts w:ascii="Times New Roman" w:eastAsia="Times New Roman" w:hAnsi="Times New Roman" w:cs="Times New Roman"/>
          <w:color w:val="000000"/>
          <w:kern w:val="0"/>
          <w:sz w:val="28"/>
          <w:szCs w:val="28"/>
          <w:lang w:val="uz-Cyrl-UZ" w:eastAsia="ru-RU"/>
          <w14:ligatures w14:val="none"/>
        </w:rPr>
        <w:t>bemorlarga hamshiralik parvarishini tashkil etish, hamshiralik jarayonini boshqarish;</w:t>
      </w:r>
    </w:p>
    <w:p w14:paraId="189E7D45" w14:textId="77777777" w:rsidR="007F7534" w:rsidRPr="00AF4CA6" w:rsidRDefault="007F7534" w:rsidP="007A3FD2">
      <w:pPr>
        <w:numPr>
          <w:ilvl w:val="0"/>
          <w:numId w:val="3"/>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kasallik erta va yashirin turlarini, xavf omillarini aniqlash uchun zamonaviy profilaktik ishlarni amalga oshirishdagi kasbiy ko‘nikmalari mustahkamlanadi;</w:t>
      </w:r>
    </w:p>
    <w:p w14:paraId="13386E3A" w14:textId="77777777" w:rsidR="007F7534" w:rsidRPr="00AF4CA6" w:rsidRDefault="007F7534" w:rsidP="007A3FD2">
      <w:pPr>
        <w:numPr>
          <w:ilvl w:val="0"/>
          <w:numId w:val="3"/>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biriktirilgan aholiga eng ko‘p uchraydigan kasalliklarni oldini olish va parvarishlash bo‘yicha  chet el tajribalaridan foydalangan holda sifatli tibbiy xizmat ko‘rsatishdagi kasbiy ko‘nikmalari takomillashtiriladi;</w:t>
      </w:r>
    </w:p>
    <w:p w14:paraId="76E95659" w14:textId="77777777" w:rsidR="007F7534" w:rsidRPr="00AF4CA6" w:rsidRDefault="007F7534" w:rsidP="007A3FD2">
      <w:pPr>
        <w:numPr>
          <w:ilvl w:val="0"/>
          <w:numId w:val="3"/>
        </w:numPr>
        <w:tabs>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bolalar salomatligini mustahkamlash, sog‘lomlashtirish, profilaktikasi asoslarini kasallikni erta va yashirin turlarini, xavf omillarini aniqlash uchun zamonaviy birlamchi, ikkilamchi profilaktik ishlarni amalga oshirish;</w:t>
      </w:r>
    </w:p>
    <w:p w14:paraId="70A285C5" w14:textId="77777777" w:rsidR="007F7534" w:rsidRPr="00AF4CA6" w:rsidRDefault="007F7534" w:rsidP="007A3FD2">
      <w:pPr>
        <w:numPr>
          <w:ilvl w:val="0"/>
          <w:numId w:val="3"/>
        </w:numPr>
        <w:tabs>
          <w:tab w:val="left" w:pos="0"/>
          <w:tab w:val="left" w:pos="284"/>
          <w:tab w:val="left" w:pos="5103"/>
        </w:tabs>
        <w:spacing w:after="0" w:line="240" w:lineRule="auto"/>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nafas a’zolari kasalliklaridatekshirishusullarivatashxisqo‘yish;</w:t>
      </w:r>
    </w:p>
    <w:p w14:paraId="25F2D712" w14:textId="77777777" w:rsidR="007F7534" w:rsidRPr="00AF4CA6" w:rsidRDefault="007F7534" w:rsidP="007A3FD2">
      <w:pPr>
        <w:numPr>
          <w:ilvl w:val="0"/>
          <w:numId w:val="3"/>
        </w:numPr>
        <w:tabs>
          <w:tab w:val="left" w:pos="0"/>
          <w:tab w:val="left" w:pos="284"/>
          <w:tab w:val="left" w:pos="5103"/>
        </w:tabs>
        <w:spacing w:after="0" w:line="240" w:lineRule="auto"/>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antropometriya, tana  og‘irligi  indeksini   aniqlash.</w:t>
      </w:r>
    </w:p>
    <w:p w14:paraId="703194CB" w14:textId="77777777" w:rsidR="007F7534" w:rsidRPr="00AF4CA6" w:rsidRDefault="007F7534" w:rsidP="007F7534">
      <w:pPr>
        <w:tabs>
          <w:tab w:val="left" w:pos="5103"/>
        </w:tabs>
        <w:spacing w:after="0" w:line="240" w:lineRule="auto"/>
        <w:ind w:left="-142"/>
        <w:jc w:val="both"/>
        <w:rPr>
          <w:rFonts w:ascii="Times New Roman" w:eastAsia="Times New Roman" w:hAnsi="Times New Roman" w:cs="Times New Roman"/>
          <w:kern w:val="0"/>
          <w:sz w:val="28"/>
          <w:szCs w:val="28"/>
          <w:lang w:val="uz-Cyrl-UZ" w:eastAsia="ru-RU"/>
          <w14:ligatures w14:val="none"/>
        </w:rPr>
      </w:pPr>
    </w:p>
    <w:p w14:paraId="392625FC" w14:textId="77777777" w:rsidR="007F7534" w:rsidRPr="00AF4CA6" w:rsidRDefault="007F7534" w:rsidP="002864AF">
      <w:pPr>
        <w:tabs>
          <w:tab w:val="left" w:pos="5103"/>
        </w:tabs>
        <w:spacing w:after="0" w:line="240" w:lineRule="auto"/>
        <w:ind w:left="426"/>
        <w:jc w:val="both"/>
        <w:rPr>
          <w:rFonts w:ascii="Times New Roman" w:eastAsia="Times New Roman" w:hAnsi="Times New Roman" w:cs="Times New Roman"/>
          <w:b/>
          <w:kern w:val="0"/>
          <w:sz w:val="28"/>
          <w:szCs w:val="28"/>
          <w:lang w:val="uz-Cyrl-UZ" w:eastAsia="ru-RU"/>
          <w14:ligatures w14:val="none"/>
        </w:rPr>
      </w:pPr>
      <w:r w:rsidRPr="00AF4CA6">
        <w:rPr>
          <w:rFonts w:ascii="Times New Roman" w:eastAsia="Times New Roman" w:hAnsi="Times New Roman" w:cs="Times New Roman"/>
          <w:b/>
          <w:kern w:val="0"/>
          <w:sz w:val="28"/>
          <w:szCs w:val="28"/>
          <w:lang w:val="uz-Cyrl-UZ" w:eastAsia="ru-RU"/>
          <w14:ligatures w14:val="none"/>
        </w:rPr>
        <w:t>3. DASTUR MAZMUNI.</w:t>
      </w:r>
    </w:p>
    <w:p w14:paraId="078C004E" w14:textId="77777777" w:rsidR="007F7534" w:rsidRPr="00AF4CA6" w:rsidRDefault="007F7534" w:rsidP="002864AF">
      <w:pPr>
        <w:tabs>
          <w:tab w:val="left" w:pos="5103"/>
        </w:tabs>
        <w:spacing w:after="0" w:line="240" w:lineRule="auto"/>
        <w:ind w:left="426" w:firstLine="282"/>
        <w:jc w:val="both"/>
        <w:rPr>
          <w:rFonts w:ascii="Times New Roman" w:eastAsia="SimSun" w:hAnsi="Times New Roman" w:cs="Times New Roman"/>
          <w:kern w:val="0"/>
          <w:sz w:val="28"/>
          <w:szCs w:val="28"/>
          <w:lang w:val="uz-Cyrl-UZ" w:eastAsia="ru-RU"/>
          <w14:ligatures w14:val="none"/>
        </w:rPr>
      </w:pPr>
      <w:r w:rsidRPr="00AF4CA6">
        <w:rPr>
          <w:rFonts w:ascii="Times New Roman" w:eastAsia="SimSun" w:hAnsi="Times New Roman" w:cs="Times New Roman"/>
          <w:kern w:val="0"/>
          <w:sz w:val="28"/>
          <w:szCs w:val="28"/>
          <w:lang w:val="uz-Cyrl-UZ" w:eastAsia="ru-RU"/>
          <w14:ligatures w14:val="none"/>
        </w:rPr>
        <w:t xml:space="preserve">Aholi orasida sog‘lom turmush tarzini targ‘ibot qilish, aholining tibbiy va valeologik bilimini oshirish, o‘z salomatligiga javobgarlikni oshirish, maqsadli guruhlarda sog‘lom turmush tarzi tamoyillariga asoslanib suhbatlar o‘tkazish, kasalliklarni profilaktikasini amalga oshirish usullarini tinglovchilarga yetkazish. Aholi orasida yuqumli va yuqumsiz kasalliklarning xavf omillarini aniqlash, chekish va alkogolga qarshi kurash chora-tadbirlarini, shu bilan birga klinik protokollar asosida yuqumsiz kasalliklarni integrallashgan usulda olib borish, aholi salomatlik va fiziologik xolatidan kelib chiqib patronaj xizmatini tashkil etishda hamshiraning vazifalari, universal-progressiv patronaj dasturini samarali qo‘llash, o‘rta tibbiyot xodimining etika va deontologiyasi bilim va ko‘nikmalarini shakllantirish. Qisqa muddatli aralashuvlarda konsultatsiyalar o‘tkazishda va zamonaviy diagnostika usullaridan foydalanishda kompyuter texnologiyasidan foydalanish, aholiga reabilitatsiya va palliativ yordam xizmatini ko‘rsatish, qandli diabet kasalligi asoratlarida hamshiralik parvarishi va bemorlarda o‘z-o‘zini nazorat qilish ko‘nikmalarini hosil etish kabi malakalariga ega bo‘lishi ko‘zda </w:t>
      </w:r>
      <w:r w:rsidRPr="00AF4CA6">
        <w:rPr>
          <w:rFonts w:ascii="Times New Roman" w:eastAsia="SimSun" w:hAnsi="Times New Roman" w:cs="Times New Roman"/>
          <w:kern w:val="0"/>
          <w:sz w:val="28"/>
          <w:szCs w:val="28"/>
          <w:lang w:val="uz-Cyrl-UZ" w:eastAsia="ru-RU"/>
          <w14:ligatures w14:val="none"/>
        </w:rPr>
        <w:lastRenderedPageBreak/>
        <w:t>tutilgan.Undan tashqari dasturda milliy g‘oya, sog‘liqni saqlash tizimidagi islohatlar,sanitar-epidemiologik qoidalar, patronaj hamshira tomonidan aholiga ko‘rsatiladigan  muolajalar,yuqumli kasalliklar o‘chog‘ida olib boriladigan chora tadbirlar, ona va bola salomatligini mustaxkamlashga qaratilgan, zarur xolatlarda bemorlarga kechiktirib bo‘lmaydigan tez tibbiy yordam ko‘rsatish xaqida aloxida modullar kiritilgan.</w:t>
      </w:r>
    </w:p>
    <w:p w14:paraId="19A4A5A5" w14:textId="77777777" w:rsidR="00B74A81" w:rsidRPr="00AF4CA6" w:rsidRDefault="00B74A81" w:rsidP="002864AF">
      <w:pPr>
        <w:spacing w:after="0" w:line="240" w:lineRule="auto"/>
        <w:ind w:left="426"/>
        <w:jc w:val="both"/>
        <w:rPr>
          <w:rFonts w:ascii="Times New Roman" w:eastAsia="Calibri" w:hAnsi="Times New Roman" w:cs="Times New Roman"/>
          <w:b/>
          <w:color w:val="1A1A1A"/>
          <w:kern w:val="0"/>
          <w:sz w:val="28"/>
          <w:szCs w:val="28"/>
          <w:lang w:val="uz-Cyrl-UZ"/>
          <w14:ligatures w14:val="none"/>
        </w:rPr>
      </w:pPr>
    </w:p>
    <w:p w14:paraId="5C737AD0" w14:textId="6960AB79" w:rsidR="00B74A81" w:rsidRPr="00AF4CA6" w:rsidRDefault="00B74A81" w:rsidP="00B74A81">
      <w:pPr>
        <w:spacing w:after="0" w:line="276" w:lineRule="auto"/>
        <w:ind w:left="-142"/>
        <w:jc w:val="center"/>
        <w:rPr>
          <w:rFonts w:ascii="Times New Roman" w:eastAsia="Calibri" w:hAnsi="Times New Roman" w:cs="Times New Roman"/>
          <w:b/>
          <w:color w:val="1A1A1A"/>
          <w:kern w:val="0"/>
          <w:sz w:val="28"/>
          <w:szCs w:val="28"/>
          <w:lang w:val="uz-Cyrl-UZ"/>
          <w14:ligatures w14:val="none"/>
        </w:rPr>
      </w:pPr>
      <w:bookmarkStart w:id="1" w:name="_Hlk130031008"/>
      <w:r w:rsidRPr="00AF4CA6">
        <w:rPr>
          <w:rFonts w:ascii="Times New Roman" w:eastAsia="Calibri" w:hAnsi="Times New Roman" w:cs="Times New Roman"/>
          <w:b/>
          <w:color w:val="1A1A1A"/>
          <w:kern w:val="0"/>
          <w:sz w:val="28"/>
          <w:szCs w:val="28"/>
          <w:lang w:val="uz-Cyrl-UZ"/>
          <w14:ligatures w14:val="none"/>
        </w:rPr>
        <w:t>3. DASTUR MAZMUNI</w:t>
      </w:r>
    </w:p>
    <w:bookmarkEnd w:id="1"/>
    <w:p w14:paraId="553B6F87" w14:textId="09C75CD2" w:rsidR="00B74A81" w:rsidRPr="00AF4CA6" w:rsidRDefault="00B74A81" w:rsidP="00B74A81">
      <w:pPr>
        <w:shd w:val="clear" w:color="auto" w:fill="FFFFFF"/>
        <w:spacing w:after="200" w:line="276" w:lineRule="auto"/>
        <w:ind w:left="-142" w:firstLine="426"/>
        <w:jc w:val="center"/>
        <w:rPr>
          <w:rFonts w:ascii="Times New Roman" w:eastAsia="Times New Roman" w:hAnsi="Times New Roman" w:cs="Times New Roman"/>
          <w:b/>
          <w:color w:val="1A1A1A"/>
          <w:kern w:val="0"/>
          <w:sz w:val="28"/>
          <w:szCs w:val="28"/>
          <w:lang w:val="uz-Cyrl-UZ" w:eastAsia="ru-RU"/>
          <w14:ligatures w14:val="none"/>
        </w:rPr>
      </w:pPr>
      <w:r w:rsidRPr="00AF4CA6">
        <w:rPr>
          <w:rFonts w:ascii="Times New Roman" w:eastAsia="Times New Roman" w:hAnsi="Times New Roman" w:cs="Times New Roman"/>
          <w:b/>
          <w:color w:val="1A1A1A"/>
          <w:kern w:val="0"/>
          <w:sz w:val="28"/>
          <w:szCs w:val="28"/>
          <w:lang w:val="uz-Cyrl-UZ"/>
          <w14:ligatures w14:val="none"/>
        </w:rPr>
        <w:t xml:space="preserve">3.1. </w:t>
      </w:r>
      <w:r w:rsidR="007F7534" w:rsidRPr="00AF4CA6">
        <w:rPr>
          <w:rFonts w:ascii="Times New Roman" w:eastAsia="Times New Roman" w:hAnsi="Times New Roman" w:cs="Times New Roman"/>
          <w:b/>
          <w:color w:val="1A1A1A"/>
          <w:kern w:val="0"/>
          <w:sz w:val="28"/>
          <w:szCs w:val="28"/>
          <w:lang w:val="uz-Cyrl-UZ" w:eastAsia="ru-RU"/>
          <w14:ligatures w14:val="none"/>
        </w:rPr>
        <w:t xml:space="preserve">Tibbiyot brigada hamshiralari </w:t>
      </w:r>
      <w:r w:rsidRPr="00AF4CA6">
        <w:rPr>
          <w:rFonts w:ascii="Times New Roman" w:eastAsia="Times New Roman" w:hAnsi="Times New Roman" w:cs="Times New Roman"/>
          <w:b/>
          <w:color w:val="1A1A1A"/>
          <w:kern w:val="0"/>
          <w:sz w:val="28"/>
          <w:szCs w:val="28"/>
          <w:lang w:val="uz-Cyrl-UZ" w:eastAsia="ru-RU"/>
          <w14:ligatures w14:val="none"/>
        </w:rPr>
        <w:t>kursi о‘quv rejasi</w:t>
      </w:r>
    </w:p>
    <w:tbl>
      <w:tblPr>
        <w:tblStyle w:val="11"/>
        <w:tblW w:w="10318" w:type="dxa"/>
        <w:tblInd w:w="137" w:type="dxa"/>
        <w:tblLayout w:type="fixed"/>
        <w:tblLook w:val="0000" w:firstRow="0" w:lastRow="0" w:firstColumn="0" w:lastColumn="0" w:noHBand="0" w:noVBand="0"/>
      </w:tblPr>
      <w:tblGrid>
        <w:gridCol w:w="851"/>
        <w:gridCol w:w="5216"/>
        <w:gridCol w:w="708"/>
        <w:gridCol w:w="993"/>
        <w:gridCol w:w="1134"/>
        <w:gridCol w:w="708"/>
        <w:gridCol w:w="708"/>
      </w:tblGrid>
      <w:tr w:rsidR="00B74A81" w:rsidRPr="00AF4CA6" w14:paraId="13958272" w14:textId="77777777" w:rsidTr="002864AF">
        <w:trPr>
          <w:trHeight w:val="642"/>
        </w:trPr>
        <w:tc>
          <w:tcPr>
            <w:tcW w:w="851" w:type="dxa"/>
            <w:vMerge w:val="restart"/>
            <w:shd w:val="clear" w:color="auto" w:fill="FFFFFF"/>
            <w:vAlign w:val="center"/>
          </w:tcPr>
          <w:p w14:paraId="64327272" w14:textId="77777777" w:rsidR="00B74A81" w:rsidRPr="00AF4CA6" w:rsidRDefault="00B74A81" w:rsidP="00EC583F">
            <w:pPr>
              <w:ind w:left="-142"/>
              <w:jc w:val="center"/>
              <w:rPr>
                <w:rFonts w:ascii="Times New Roman" w:hAnsi="Times New Roman"/>
                <w:color w:val="1A1A1A"/>
                <w:sz w:val="28"/>
                <w:szCs w:val="28"/>
                <w:lang w:val="uz-Cyrl-UZ"/>
              </w:rPr>
            </w:pPr>
          </w:p>
          <w:p w14:paraId="7E5D6889" w14:textId="77777777" w:rsidR="00B74A81" w:rsidRPr="00AF4CA6" w:rsidRDefault="00B74A81" w:rsidP="00EC583F">
            <w:pPr>
              <w:ind w:left="-142"/>
              <w:jc w:val="center"/>
              <w:rPr>
                <w:rFonts w:ascii="Times New Roman" w:hAnsi="Times New Roman"/>
                <w:color w:val="1A1A1A"/>
                <w:sz w:val="28"/>
                <w:szCs w:val="28"/>
                <w:lang w:val="uz-Cyrl-UZ"/>
              </w:rPr>
            </w:pPr>
          </w:p>
          <w:p w14:paraId="608049E7" w14:textId="77777777" w:rsidR="00B74A81" w:rsidRPr="00AF4CA6" w:rsidRDefault="00B74A81" w:rsidP="00EC583F">
            <w:pPr>
              <w:ind w:left="-142"/>
              <w:jc w:val="center"/>
              <w:rPr>
                <w:rFonts w:ascii="Times New Roman" w:hAnsi="Times New Roman"/>
                <w:color w:val="1A1A1A"/>
                <w:sz w:val="28"/>
                <w:szCs w:val="28"/>
                <w:lang w:val="uz-Cyrl-UZ"/>
              </w:rPr>
            </w:pPr>
          </w:p>
          <w:p w14:paraId="349FFFC1" w14:textId="77777777" w:rsidR="00B74A81" w:rsidRPr="00AF4CA6" w:rsidRDefault="00B74A81" w:rsidP="00EC583F">
            <w:pPr>
              <w:ind w:left="-142"/>
              <w:jc w:val="center"/>
              <w:rPr>
                <w:rFonts w:ascii="Times New Roman" w:hAnsi="Times New Roman"/>
                <w:color w:val="1A1A1A"/>
                <w:sz w:val="28"/>
                <w:szCs w:val="28"/>
                <w:lang w:val="uz-Cyrl-UZ"/>
              </w:rPr>
            </w:pPr>
          </w:p>
          <w:p w14:paraId="79236AF9" w14:textId="77777777" w:rsidR="00B74A81" w:rsidRPr="00AF4CA6" w:rsidRDefault="00B74A81" w:rsidP="00EC583F">
            <w:pPr>
              <w:ind w:left="-142"/>
              <w:jc w:val="center"/>
              <w:rPr>
                <w:rFonts w:ascii="Times New Roman" w:hAnsi="Times New Roman"/>
                <w:color w:val="1A1A1A"/>
                <w:sz w:val="28"/>
                <w:szCs w:val="28"/>
                <w:lang w:val="uz-Cyrl-UZ"/>
              </w:rPr>
            </w:pPr>
          </w:p>
          <w:p w14:paraId="5ECBC6D2" w14:textId="77777777" w:rsidR="00B74A81" w:rsidRPr="00AF4CA6" w:rsidRDefault="00B74A81" w:rsidP="00EC583F">
            <w:pPr>
              <w:ind w:left="-142"/>
              <w:jc w:val="center"/>
              <w:rPr>
                <w:rFonts w:ascii="Times New Roman" w:hAnsi="Times New Roman"/>
                <w:color w:val="1A1A1A"/>
                <w:sz w:val="28"/>
                <w:szCs w:val="28"/>
              </w:rPr>
            </w:pPr>
            <w:r w:rsidRPr="00AF4CA6">
              <w:rPr>
                <w:rFonts w:ascii="Times New Roman" w:hAnsi="Times New Roman"/>
                <w:color w:val="1A1A1A"/>
                <w:sz w:val="28"/>
                <w:szCs w:val="28"/>
              </w:rPr>
              <w:t>№</w:t>
            </w:r>
          </w:p>
        </w:tc>
        <w:tc>
          <w:tcPr>
            <w:tcW w:w="5216" w:type="dxa"/>
            <w:vMerge w:val="restart"/>
            <w:shd w:val="clear" w:color="auto" w:fill="FFFFFF"/>
            <w:vAlign w:val="center"/>
          </w:tcPr>
          <w:p w14:paraId="4A974393" w14:textId="77777777" w:rsidR="00B74A81" w:rsidRPr="00AF4CA6" w:rsidRDefault="00B74A81" w:rsidP="00EC583F">
            <w:pPr>
              <w:ind w:left="-142"/>
              <w:jc w:val="center"/>
              <w:rPr>
                <w:rFonts w:ascii="Times New Roman" w:hAnsi="Times New Roman"/>
                <w:b/>
                <w:color w:val="1A1A1A"/>
                <w:sz w:val="28"/>
                <w:szCs w:val="28"/>
              </w:rPr>
            </w:pPr>
          </w:p>
          <w:p w14:paraId="28083DB7" w14:textId="77777777" w:rsidR="00B74A81" w:rsidRPr="00AF4CA6" w:rsidRDefault="00B74A81" w:rsidP="00EC583F">
            <w:pP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 xml:space="preserve">                </w:t>
            </w:r>
            <w:proofErr w:type="spellStart"/>
            <w:r w:rsidRPr="00AF4CA6">
              <w:rPr>
                <w:rFonts w:ascii="Times New Roman" w:hAnsi="Times New Roman"/>
                <w:b/>
                <w:color w:val="1A1A1A"/>
                <w:sz w:val="28"/>
                <w:szCs w:val="28"/>
              </w:rPr>
              <w:t>Modul</w:t>
            </w:r>
            <w:proofErr w:type="spellEnd"/>
            <w:r w:rsidRPr="00AF4CA6">
              <w:rPr>
                <w:rFonts w:ascii="Times New Roman" w:hAnsi="Times New Roman"/>
                <w:b/>
                <w:color w:val="1A1A1A"/>
                <w:sz w:val="28"/>
                <w:szCs w:val="28"/>
                <w:lang w:val="uz-Cyrl-UZ"/>
              </w:rPr>
              <w:t xml:space="preserve">  va mavzular  nomi </w:t>
            </w:r>
          </w:p>
        </w:tc>
        <w:tc>
          <w:tcPr>
            <w:tcW w:w="708" w:type="dxa"/>
            <w:vMerge w:val="restart"/>
            <w:shd w:val="clear" w:color="auto" w:fill="FFFFFF"/>
            <w:textDirection w:val="btLr"/>
            <w:vAlign w:val="center"/>
          </w:tcPr>
          <w:p w14:paraId="5F344AC1" w14:textId="77777777" w:rsidR="00B74A81" w:rsidRPr="00AF4CA6" w:rsidRDefault="00B74A81" w:rsidP="00EC583F">
            <w:pPr>
              <w:ind w:left="-142"/>
              <w:jc w:val="center"/>
              <w:rPr>
                <w:rFonts w:ascii="Times New Roman" w:hAnsi="Times New Roman"/>
                <w:b/>
                <w:color w:val="1A1A1A"/>
                <w:sz w:val="28"/>
                <w:szCs w:val="28"/>
              </w:rPr>
            </w:pPr>
            <w:proofErr w:type="spellStart"/>
            <w:r w:rsidRPr="00AF4CA6">
              <w:rPr>
                <w:rFonts w:ascii="Times New Roman" w:hAnsi="Times New Roman"/>
                <w:b/>
                <w:color w:val="1A1A1A"/>
                <w:sz w:val="28"/>
                <w:szCs w:val="28"/>
              </w:rPr>
              <w:t>Kredit</w:t>
            </w:r>
            <w:proofErr w:type="spellEnd"/>
          </w:p>
        </w:tc>
        <w:tc>
          <w:tcPr>
            <w:tcW w:w="2127" w:type="dxa"/>
            <w:gridSpan w:val="2"/>
            <w:shd w:val="clear" w:color="auto" w:fill="FFFFFF"/>
            <w:vAlign w:val="center"/>
          </w:tcPr>
          <w:p w14:paraId="7424AD92" w14:textId="77777777" w:rsidR="00B74A81" w:rsidRPr="00AF4CA6" w:rsidRDefault="00B74A81" w:rsidP="00EC583F">
            <w:pPr>
              <w:ind w:left="-142"/>
              <w:jc w:val="center"/>
              <w:rPr>
                <w:rFonts w:ascii="Times New Roman" w:hAnsi="Times New Roman"/>
                <w:b/>
                <w:color w:val="1A1A1A"/>
                <w:sz w:val="28"/>
                <w:szCs w:val="28"/>
              </w:rPr>
            </w:pPr>
            <w:r w:rsidRPr="00AF4CA6">
              <w:rPr>
                <w:rFonts w:ascii="Times New Roman" w:hAnsi="Times New Roman"/>
                <w:b/>
                <w:color w:val="1A1A1A"/>
                <w:sz w:val="28"/>
                <w:szCs w:val="28"/>
                <w:lang w:val="uz-Cyrl-UZ"/>
              </w:rPr>
              <w:t>Auditoriya mashg‘ulotlari</w:t>
            </w:r>
          </w:p>
        </w:tc>
        <w:tc>
          <w:tcPr>
            <w:tcW w:w="708" w:type="dxa"/>
            <w:vMerge w:val="restart"/>
            <w:shd w:val="clear" w:color="auto" w:fill="FFFFFF"/>
            <w:textDirection w:val="btLr"/>
            <w:vAlign w:val="center"/>
          </w:tcPr>
          <w:p w14:paraId="3E23A39D" w14:textId="77777777" w:rsidR="00B74A81" w:rsidRPr="00AF4CA6" w:rsidRDefault="00B74A81" w:rsidP="00EC583F">
            <w:pPr>
              <w:ind w:left="-142" w:right="113"/>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Seminar</w:t>
            </w:r>
          </w:p>
        </w:tc>
        <w:tc>
          <w:tcPr>
            <w:tcW w:w="708" w:type="dxa"/>
            <w:vMerge w:val="restart"/>
            <w:shd w:val="clear" w:color="auto" w:fill="FFFFFF"/>
            <w:textDirection w:val="btLr"/>
          </w:tcPr>
          <w:p w14:paraId="78489553" w14:textId="77777777" w:rsidR="00B74A81" w:rsidRPr="00AF4CA6" w:rsidRDefault="00B74A81" w:rsidP="00EC583F">
            <w:pPr>
              <w:ind w:left="-142" w:right="113"/>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Attestatsiya</w:t>
            </w:r>
          </w:p>
        </w:tc>
      </w:tr>
      <w:tr w:rsidR="00B74A81" w:rsidRPr="00AF4CA6" w14:paraId="0F3214B5" w14:textId="77777777" w:rsidTr="002864AF">
        <w:trPr>
          <w:cantSplit/>
          <w:trHeight w:val="1513"/>
        </w:trPr>
        <w:tc>
          <w:tcPr>
            <w:tcW w:w="851" w:type="dxa"/>
            <w:vMerge/>
            <w:vAlign w:val="center"/>
          </w:tcPr>
          <w:p w14:paraId="69BA1B77" w14:textId="77777777" w:rsidR="00B74A81" w:rsidRPr="00AF4CA6" w:rsidRDefault="00B74A81" w:rsidP="00EC583F">
            <w:pPr>
              <w:ind w:left="-142"/>
              <w:jc w:val="center"/>
              <w:rPr>
                <w:rFonts w:ascii="Times New Roman" w:hAnsi="Times New Roman"/>
                <w:color w:val="1A1A1A"/>
                <w:sz w:val="28"/>
                <w:szCs w:val="28"/>
              </w:rPr>
            </w:pPr>
          </w:p>
        </w:tc>
        <w:tc>
          <w:tcPr>
            <w:tcW w:w="5216" w:type="dxa"/>
            <w:vMerge/>
            <w:vAlign w:val="center"/>
          </w:tcPr>
          <w:p w14:paraId="23BC8C15" w14:textId="77777777" w:rsidR="00B74A81" w:rsidRPr="00AF4CA6" w:rsidRDefault="00B74A81" w:rsidP="00EC583F">
            <w:pPr>
              <w:ind w:left="-142"/>
              <w:jc w:val="center"/>
              <w:rPr>
                <w:rFonts w:ascii="Times New Roman" w:hAnsi="Times New Roman"/>
                <w:color w:val="1A1A1A"/>
                <w:sz w:val="28"/>
                <w:szCs w:val="28"/>
              </w:rPr>
            </w:pPr>
          </w:p>
        </w:tc>
        <w:tc>
          <w:tcPr>
            <w:tcW w:w="708" w:type="dxa"/>
            <w:vMerge/>
            <w:vAlign w:val="center"/>
          </w:tcPr>
          <w:p w14:paraId="1356D208" w14:textId="77777777" w:rsidR="00B74A81" w:rsidRPr="00AF4CA6" w:rsidRDefault="00B74A81" w:rsidP="00EC583F">
            <w:pPr>
              <w:ind w:left="-142"/>
              <w:jc w:val="center"/>
              <w:rPr>
                <w:rFonts w:ascii="Times New Roman" w:hAnsi="Times New Roman"/>
                <w:color w:val="1A1A1A"/>
                <w:sz w:val="28"/>
                <w:szCs w:val="28"/>
              </w:rPr>
            </w:pPr>
          </w:p>
        </w:tc>
        <w:tc>
          <w:tcPr>
            <w:tcW w:w="993" w:type="dxa"/>
            <w:shd w:val="clear" w:color="auto" w:fill="FFFFFF"/>
            <w:textDirection w:val="btLr"/>
            <w:vAlign w:val="center"/>
          </w:tcPr>
          <w:p w14:paraId="04C42C91" w14:textId="77777777" w:rsidR="00B74A81" w:rsidRPr="00AF4CA6" w:rsidRDefault="00B74A81" w:rsidP="00EC583F">
            <w:pPr>
              <w:ind w:left="-142" w:right="113"/>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Nazariy mashg‘ulot</w:t>
            </w:r>
          </w:p>
        </w:tc>
        <w:tc>
          <w:tcPr>
            <w:tcW w:w="1134" w:type="dxa"/>
            <w:shd w:val="clear" w:color="auto" w:fill="FFFFFF"/>
            <w:textDirection w:val="btLr"/>
            <w:vAlign w:val="center"/>
          </w:tcPr>
          <w:p w14:paraId="74EE57DE" w14:textId="77777777" w:rsidR="00B74A81" w:rsidRPr="00AF4CA6" w:rsidRDefault="00B74A81" w:rsidP="00EC583F">
            <w:pPr>
              <w:ind w:left="-142"/>
              <w:jc w:val="center"/>
              <w:rPr>
                <w:rFonts w:ascii="Times New Roman" w:hAnsi="Times New Roman"/>
                <w:b/>
                <w:color w:val="1A1A1A"/>
                <w:sz w:val="28"/>
                <w:szCs w:val="28"/>
              </w:rPr>
            </w:pPr>
            <w:proofErr w:type="spellStart"/>
            <w:r w:rsidRPr="00AF4CA6">
              <w:rPr>
                <w:rFonts w:ascii="Times New Roman" w:hAnsi="Times New Roman"/>
                <w:b/>
                <w:color w:val="1A1A1A"/>
                <w:sz w:val="28"/>
                <w:szCs w:val="28"/>
              </w:rPr>
              <w:t>Amaliy</w:t>
            </w:r>
            <w:proofErr w:type="spellEnd"/>
            <w:r w:rsidRPr="00AF4CA6">
              <w:rPr>
                <w:rFonts w:ascii="Times New Roman" w:hAnsi="Times New Roman"/>
                <w:b/>
                <w:color w:val="1A1A1A"/>
                <w:sz w:val="28"/>
                <w:szCs w:val="28"/>
              </w:rPr>
              <w:t xml:space="preserve"> </w:t>
            </w:r>
            <w:proofErr w:type="spellStart"/>
            <w:r w:rsidRPr="00AF4CA6">
              <w:rPr>
                <w:rFonts w:ascii="Times New Roman" w:hAnsi="Times New Roman"/>
                <w:b/>
                <w:color w:val="1A1A1A"/>
                <w:sz w:val="28"/>
                <w:szCs w:val="28"/>
              </w:rPr>
              <w:t>mashg‘ulot</w:t>
            </w:r>
            <w:proofErr w:type="spellEnd"/>
          </w:p>
        </w:tc>
        <w:tc>
          <w:tcPr>
            <w:tcW w:w="708" w:type="dxa"/>
            <w:vMerge/>
            <w:textDirection w:val="btLr"/>
            <w:vAlign w:val="center"/>
          </w:tcPr>
          <w:p w14:paraId="76ADCB64" w14:textId="77777777" w:rsidR="00B74A81" w:rsidRPr="00AF4CA6" w:rsidRDefault="00B74A81" w:rsidP="00EC583F">
            <w:pPr>
              <w:ind w:left="-142" w:right="113"/>
              <w:jc w:val="center"/>
              <w:rPr>
                <w:rFonts w:ascii="Times New Roman" w:hAnsi="Times New Roman"/>
                <w:b/>
                <w:color w:val="1A1A1A"/>
                <w:sz w:val="28"/>
                <w:szCs w:val="28"/>
                <w:lang w:val="uz-Cyrl-UZ"/>
              </w:rPr>
            </w:pPr>
          </w:p>
        </w:tc>
        <w:tc>
          <w:tcPr>
            <w:tcW w:w="708" w:type="dxa"/>
            <w:vMerge/>
            <w:textDirection w:val="btLr"/>
          </w:tcPr>
          <w:p w14:paraId="0460C354" w14:textId="77777777" w:rsidR="00B74A81" w:rsidRPr="00AF4CA6" w:rsidRDefault="00B74A81" w:rsidP="00EC583F">
            <w:pPr>
              <w:ind w:left="-142" w:right="113"/>
              <w:jc w:val="center"/>
              <w:rPr>
                <w:rFonts w:ascii="Times New Roman" w:hAnsi="Times New Roman"/>
                <w:b/>
                <w:color w:val="1A1A1A"/>
                <w:sz w:val="28"/>
                <w:szCs w:val="28"/>
                <w:lang w:val="uz-Cyrl-UZ"/>
              </w:rPr>
            </w:pPr>
          </w:p>
        </w:tc>
      </w:tr>
      <w:tr w:rsidR="00B74A81" w:rsidRPr="00AF4CA6" w14:paraId="67329D52" w14:textId="77777777" w:rsidTr="002864AF">
        <w:trPr>
          <w:cantSplit/>
          <w:trHeight w:val="496"/>
        </w:trPr>
        <w:tc>
          <w:tcPr>
            <w:tcW w:w="851" w:type="dxa"/>
            <w:vAlign w:val="center"/>
          </w:tcPr>
          <w:p w14:paraId="0F511728" w14:textId="77777777" w:rsidR="00B74A81" w:rsidRPr="00AF4CA6" w:rsidRDefault="00B74A81" w:rsidP="00EC583F">
            <w:pPr>
              <w:ind w:left="-142"/>
              <w:jc w:val="center"/>
              <w:rPr>
                <w:rFonts w:ascii="Times New Roman" w:hAnsi="Times New Roman"/>
                <w:color w:val="1A1A1A"/>
                <w:sz w:val="28"/>
                <w:szCs w:val="28"/>
                <w:lang w:val="uz-Cyrl-UZ"/>
              </w:rPr>
            </w:pPr>
            <w:r w:rsidRPr="00AF4CA6">
              <w:rPr>
                <w:rFonts w:ascii="Times New Roman" w:hAnsi="Times New Roman"/>
                <w:color w:val="1A1A1A"/>
                <w:sz w:val="28"/>
                <w:szCs w:val="28"/>
                <w:lang w:val="uz-Cyrl-UZ"/>
              </w:rPr>
              <w:t>1.0</w:t>
            </w:r>
          </w:p>
        </w:tc>
        <w:tc>
          <w:tcPr>
            <w:tcW w:w="5216" w:type="dxa"/>
            <w:vAlign w:val="center"/>
          </w:tcPr>
          <w:p w14:paraId="34F2243C" w14:textId="77777777" w:rsidR="00B74A81" w:rsidRPr="00AF4CA6" w:rsidRDefault="00B74A81" w:rsidP="00EC583F">
            <w:pPr>
              <w:rPr>
                <w:rFonts w:ascii="Times New Roman" w:hAnsi="Times New Roman"/>
                <w:color w:val="1A1A1A"/>
                <w:sz w:val="28"/>
                <w:szCs w:val="28"/>
              </w:rPr>
            </w:pPr>
            <w:r w:rsidRPr="00AF4CA6">
              <w:rPr>
                <w:rFonts w:ascii="Times New Roman" w:hAnsi="Times New Roman"/>
                <w:b/>
                <w:color w:val="1A1A1A"/>
                <w:sz w:val="28"/>
                <w:szCs w:val="28"/>
                <w:lang w:val="uz-Cyrl-UZ"/>
              </w:rPr>
              <w:t>Kasbiy       rivojlantirish   moduli</w:t>
            </w:r>
          </w:p>
        </w:tc>
        <w:tc>
          <w:tcPr>
            <w:tcW w:w="708" w:type="dxa"/>
            <w:vAlign w:val="center"/>
          </w:tcPr>
          <w:p w14:paraId="4864EF4F" w14:textId="77777777" w:rsidR="00B74A81" w:rsidRPr="00AF4CA6" w:rsidRDefault="00B74A81" w:rsidP="00EC583F">
            <w:pPr>
              <w:ind w:left="-142"/>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32</w:t>
            </w:r>
          </w:p>
        </w:tc>
        <w:tc>
          <w:tcPr>
            <w:tcW w:w="993" w:type="dxa"/>
            <w:shd w:val="clear" w:color="auto" w:fill="FFFFFF"/>
            <w:vAlign w:val="center"/>
          </w:tcPr>
          <w:p w14:paraId="633D778C" w14:textId="77777777" w:rsidR="00B74A81" w:rsidRPr="00AF4CA6" w:rsidRDefault="00B74A81" w:rsidP="00EC583F">
            <w:pPr>
              <w:ind w:left="-142"/>
              <w:jc w:val="center"/>
              <w:rPr>
                <w:rFonts w:ascii="Times New Roman" w:hAnsi="Times New Roman"/>
                <w:b/>
                <w:color w:val="1A1A1A"/>
                <w:sz w:val="28"/>
                <w:szCs w:val="28"/>
              </w:rPr>
            </w:pPr>
            <w:r w:rsidRPr="00AF4CA6">
              <w:rPr>
                <w:rFonts w:ascii="Times New Roman" w:hAnsi="Times New Roman"/>
                <w:b/>
                <w:color w:val="1A1A1A"/>
                <w:sz w:val="28"/>
                <w:szCs w:val="28"/>
                <w:lang w:val="uz-Cyrl-UZ"/>
              </w:rPr>
              <w:t>16</w:t>
            </w:r>
          </w:p>
        </w:tc>
        <w:tc>
          <w:tcPr>
            <w:tcW w:w="1134" w:type="dxa"/>
            <w:shd w:val="clear" w:color="auto" w:fill="FFFFFF"/>
            <w:vAlign w:val="center"/>
          </w:tcPr>
          <w:p w14:paraId="48202B7F" w14:textId="77777777" w:rsidR="00B74A81" w:rsidRPr="00AF4CA6" w:rsidRDefault="00B74A81" w:rsidP="00EC583F">
            <w:pPr>
              <w:ind w:left="-142"/>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16</w:t>
            </w:r>
          </w:p>
        </w:tc>
        <w:tc>
          <w:tcPr>
            <w:tcW w:w="708" w:type="dxa"/>
            <w:vAlign w:val="center"/>
          </w:tcPr>
          <w:p w14:paraId="153187B9" w14:textId="77777777" w:rsidR="00B74A81" w:rsidRPr="00AF4CA6" w:rsidRDefault="00B74A81" w:rsidP="00EC583F">
            <w:pPr>
              <w:ind w:left="-142"/>
              <w:jc w:val="center"/>
              <w:rPr>
                <w:rFonts w:ascii="Times New Roman" w:hAnsi="Times New Roman"/>
                <w:b/>
                <w:color w:val="1A1A1A"/>
                <w:sz w:val="28"/>
                <w:szCs w:val="28"/>
                <w:lang w:val="uz-Cyrl-UZ"/>
              </w:rPr>
            </w:pPr>
          </w:p>
        </w:tc>
        <w:tc>
          <w:tcPr>
            <w:tcW w:w="708" w:type="dxa"/>
          </w:tcPr>
          <w:p w14:paraId="28307CDB" w14:textId="77777777" w:rsidR="00B74A81" w:rsidRPr="00AF4CA6" w:rsidRDefault="00B74A81" w:rsidP="00EC583F">
            <w:pPr>
              <w:ind w:left="-142"/>
              <w:jc w:val="center"/>
              <w:rPr>
                <w:rFonts w:ascii="Times New Roman" w:hAnsi="Times New Roman"/>
                <w:b/>
                <w:color w:val="1A1A1A"/>
                <w:sz w:val="28"/>
                <w:szCs w:val="28"/>
                <w:lang w:val="uz-Cyrl-UZ"/>
              </w:rPr>
            </w:pPr>
          </w:p>
        </w:tc>
      </w:tr>
      <w:tr w:rsidR="00B74A81" w:rsidRPr="00AF4CA6" w14:paraId="0F6E8406" w14:textId="77777777" w:rsidTr="002864AF">
        <w:trPr>
          <w:cantSplit/>
          <w:trHeight w:val="546"/>
        </w:trPr>
        <w:tc>
          <w:tcPr>
            <w:tcW w:w="851" w:type="dxa"/>
          </w:tcPr>
          <w:p w14:paraId="1BCA42BC"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1.1</w:t>
            </w:r>
          </w:p>
        </w:tc>
        <w:tc>
          <w:tcPr>
            <w:tcW w:w="5216" w:type="dxa"/>
          </w:tcPr>
          <w:p w14:paraId="396EE802" w14:textId="77777777" w:rsidR="00B74A81" w:rsidRPr="00AF4CA6" w:rsidRDefault="00B74A81" w:rsidP="00EC583F">
            <w:pPr>
              <w:rPr>
                <w:rFonts w:ascii="Times New Roman" w:hAnsi="Times New Roman"/>
                <w:sz w:val="28"/>
                <w:szCs w:val="28"/>
                <w:lang w:val="uz-Cyrl-UZ"/>
              </w:rPr>
            </w:pPr>
            <w:r w:rsidRPr="00AF4CA6">
              <w:rPr>
                <w:rFonts w:ascii="Times New Roman" w:hAnsi="Times New Roman"/>
                <w:sz w:val="28"/>
                <w:szCs w:val="28"/>
                <w:lang w:val="uz-Cyrl-UZ"/>
              </w:rPr>
              <w:t>Modul.Tibbiyot sohasida korrupsiyaning oldini olish</w:t>
            </w:r>
          </w:p>
        </w:tc>
        <w:tc>
          <w:tcPr>
            <w:tcW w:w="708" w:type="dxa"/>
            <w:vAlign w:val="center"/>
          </w:tcPr>
          <w:p w14:paraId="6EC77A07"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4</w:t>
            </w:r>
          </w:p>
        </w:tc>
        <w:tc>
          <w:tcPr>
            <w:tcW w:w="993" w:type="dxa"/>
            <w:shd w:val="clear" w:color="auto" w:fill="FFFFFF"/>
            <w:vAlign w:val="center"/>
          </w:tcPr>
          <w:p w14:paraId="75A14E8F"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4</w:t>
            </w:r>
          </w:p>
        </w:tc>
        <w:tc>
          <w:tcPr>
            <w:tcW w:w="1134" w:type="dxa"/>
            <w:shd w:val="clear" w:color="auto" w:fill="FFFFFF"/>
            <w:vAlign w:val="center"/>
          </w:tcPr>
          <w:p w14:paraId="484FB311"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w:t>
            </w:r>
          </w:p>
        </w:tc>
        <w:tc>
          <w:tcPr>
            <w:tcW w:w="708" w:type="dxa"/>
            <w:vAlign w:val="center"/>
          </w:tcPr>
          <w:p w14:paraId="34957B67" w14:textId="77777777" w:rsidR="00B74A81" w:rsidRPr="00AF4CA6" w:rsidRDefault="00B74A81" w:rsidP="00EC583F">
            <w:pPr>
              <w:ind w:left="-142"/>
              <w:jc w:val="center"/>
              <w:rPr>
                <w:rFonts w:ascii="Times New Roman" w:hAnsi="Times New Roman"/>
                <w:b/>
                <w:color w:val="FF0000"/>
                <w:sz w:val="28"/>
                <w:szCs w:val="28"/>
                <w:lang w:val="uz-Cyrl-UZ"/>
              </w:rPr>
            </w:pPr>
          </w:p>
        </w:tc>
        <w:tc>
          <w:tcPr>
            <w:tcW w:w="708" w:type="dxa"/>
          </w:tcPr>
          <w:p w14:paraId="65ABEB4B" w14:textId="77777777" w:rsidR="00B74A81" w:rsidRPr="00AF4CA6" w:rsidRDefault="00B74A81" w:rsidP="00EC583F">
            <w:pPr>
              <w:ind w:left="-142"/>
              <w:jc w:val="center"/>
              <w:rPr>
                <w:rFonts w:ascii="Times New Roman" w:hAnsi="Times New Roman"/>
                <w:b/>
                <w:color w:val="1A1A1A"/>
                <w:sz w:val="28"/>
                <w:szCs w:val="28"/>
                <w:lang w:val="uz-Cyrl-UZ"/>
              </w:rPr>
            </w:pPr>
          </w:p>
        </w:tc>
      </w:tr>
      <w:tr w:rsidR="00B74A81" w:rsidRPr="00AF4CA6" w14:paraId="414A8EA8" w14:textId="77777777" w:rsidTr="002864AF">
        <w:trPr>
          <w:cantSplit/>
          <w:trHeight w:val="285"/>
        </w:trPr>
        <w:tc>
          <w:tcPr>
            <w:tcW w:w="851" w:type="dxa"/>
          </w:tcPr>
          <w:p w14:paraId="1DCBA39D"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1.2</w:t>
            </w:r>
          </w:p>
        </w:tc>
        <w:tc>
          <w:tcPr>
            <w:tcW w:w="5216" w:type="dxa"/>
          </w:tcPr>
          <w:p w14:paraId="285071D0" w14:textId="77777777" w:rsidR="00B74A81" w:rsidRPr="00AF4CA6" w:rsidRDefault="00B74A81" w:rsidP="00EC583F">
            <w:pPr>
              <w:rPr>
                <w:rFonts w:ascii="Times New Roman" w:hAnsi="Times New Roman"/>
                <w:bCs/>
                <w:sz w:val="28"/>
                <w:szCs w:val="28"/>
                <w:lang w:val="uz-Cyrl-UZ"/>
              </w:rPr>
            </w:pPr>
            <w:r w:rsidRPr="00AF4CA6">
              <w:rPr>
                <w:rFonts w:ascii="Times New Roman" w:hAnsi="Times New Roman"/>
                <w:bCs/>
                <w:sz w:val="28"/>
                <w:szCs w:val="28"/>
                <w:lang w:val="uz-Cyrl-UZ"/>
              </w:rPr>
              <w:t>Modul.</w:t>
            </w:r>
            <w:r w:rsidRPr="00AF4CA6">
              <w:rPr>
                <w:rFonts w:ascii="Times New Roman" w:eastAsia="PMingLiU" w:hAnsi="Times New Roman"/>
                <w:bCs/>
                <w:sz w:val="28"/>
                <w:szCs w:val="28"/>
                <w:lang w:val="en-US" w:eastAsia="zh-CN"/>
              </w:rPr>
              <w:t xml:space="preserve"> </w:t>
            </w:r>
            <w:proofErr w:type="spellStart"/>
            <w:r w:rsidRPr="00AF4CA6">
              <w:rPr>
                <w:rFonts w:ascii="Times New Roman" w:eastAsia="PMingLiU" w:hAnsi="Times New Roman"/>
                <w:bCs/>
                <w:sz w:val="28"/>
                <w:szCs w:val="28"/>
                <w:lang w:val="en-US" w:eastAsia="zh-CN"/>
              </w:rPr>
              <w:t>Tibbiyotda</w:t>
            </w:r>
            <w:proofErr w:type="spellEnd"/>
            <w:r w:rsidRPr="00AF4CA6">
              <w:rPr>
                <w:rFonts w:ascii="Times New Roman" w:eastAsia="PMingLiU" w:hAnsi="Times New Roman"/>
                <w:bCs/>
                <w:sz w:val="28"/>
                <w:szCs w:val="28"/>
                <w:lang w:val="en-US" w:eastAsia="zh-CN"/>
              </w:rPr>
              <w:t xml:space="preserve"> </w:t>
            </w:r>
            <w:proofErr w:type="spellStart"/>
            <w:r w:rsidRPr="00AF4CA6">
              <w:rPr>
                <w:rFonts w:ascii="Times New Roman" w:eastAsia="PMingLiU" w:hAnsi="Times New Roman"/>
                <w:bCs/>
                <w:sz w:val="28"/>
                <w:szCs w:val="28"/>
                <w:lang w:val="en-US" w:eastAsia="zh-CN"/>
              </w:rPr>
              <w:t>raqamli</w:t>
            </w:r>
            <w:proofErr w:type="spellEnd"/>
            <w:r w:rsidRPr="00AF4CA6">
              <w:rPr>
                <w:rFonts w:ascii="Times New Roman" w:eastAsia="PMingLiU" w:hAnsi="Times New Roman"/>
                <w:bCs/>
                <w:sz w:val="28"/>
                <w:szCs w:val="28"/>
                <w:lang w:val="en-US" w:eastAsia="zh-CN"/>
              </w:rPr>
              <w:t xml:space="preserve"> </w:t>
            </w:r>
            <w:proofErr w:type="spellStart"/>
            <w:r w:rsidRPr="00AF4CA6">
              <w:rPr>
                <w:rFonts w:ascii="Times New Roman" w:eastAsia="PMingLiU" w:hAnsi="Times New Roman"/>
                <w:bCs/>
                <w:sz w:val="28"/>
                <w:szCs w:val="28"/>
                <w:lang w:val="en-US" w:eastAsia="zh-CN"/>
              </w:rPr>
              <w:t>texnologiyalar</w:t>
            </w:r>
            <w:proofErr w:type="spellEnd"/>
          </w:p>
        </w:tc>
        <w:tc>
          <w:tcPr>
            <w:tcW w:w="708" w:type="dxa"/>
            <w:vAlign w:val="center"/>
          </w:tcPr>
          <w:p w14:paraId="312AFFBF"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6</w:t>
            </w:r>
          </w:p>
        </w:tc>
        <w:tc>
          <w:tcPr>
            <w:tcW w:w="993" w:type="dxa"/>
            <w:shd w:val="clear" w:color="auto" w:fill="FFFFFF"/>
            <w:vAlign w:val="center"/>
          </w:tcPr>
          <w:p w14:paraId="59A20B4A"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2</w:t>
            </w:r>
          </w:p>
        </w:tc>
        <w:tc>
          <w:tcPr>
            <w:tcW w:w="1134" w:type="dxa"/>
            <w:shd w:val="clear" w:color="auto" w:fill="FFFFFF"/>
            <w:vAlign w:val="center"/>
          </w:tcPr>
          <w:p w14:paraId="38980BF8"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4</w:t>
            </w:r>
          </w:p>
        </w:tc>
        <w:tc>
          <w:tcPr>
            <w:tcW w:w="708" w:type="dxa"/>
            <w:vAlign w:val="center"/>
          </w:tcPr>
          <w:p w14:paraId="3C100D20" w14:textId="77777777" w:rsidR="00B74A81" w:rsidRPr="00AF4CA6" w:rsidRDefault="00B74A81" w:rsidP="00EC583F">
            <w:pPr>
              <w:ind w:left="-142"/>
              <w:jc w:val="center"/>
              <w:rPr>
                <w:rFonts w:ascii="Times New Roman" w:hAnsi="Times New Roman"/>
                <w:b/>
                <w:color w:val="FF0000"/>
                <w:sz w:val="28"/>
                <w:szCs w:val="28"/>
                <w:lang w:val="uz-Cyrl-UZ"/>
              </w:rPr>
            </w:pPr>
          </w:p>
        </w:tc>
        <w:tc>
          <w:tcPr>
            <w:tcW w:w="708" w:type="dxa"/>
          </w:tcPr>
          <w:p w14:paraId="4ED44AE8" w14:textId="77777777" w:rsidR="00B74A81" w:rsidRPr="00AF4CA6" w:rsidRDefault="00B74A81" w:rsidP="00EC583F">
            <w:pPr>
              <w:ind w:left="-142"/>
              <w:jc w:val="center"/>
              <w:rPr>
                <w:rFonts w:ascii="Times New Roman" w:hAnsi="Times New Roman"/>
                <w:b/>
                <w:color w:val="1A1A1A"/>
                <w:sz w:val="28"/>
                <w:szCs w:val="28"/>
                <w:lang w:val="uz-Cyrl-UZ"/>
              </w:rPr>
            </w:pPr>
          </w:p>
        </w:tc>
      </w:tr>
      <w:tr w:rsidR="00B74A81" w:rsidRPr="00AF4CA6" w14:paraId="1C2CA4B4" w14:textId="77777777" w:rsidTr="002864AF">
        <w:trPr>
          <w:cantSplit/>
          <w:trHeight w:val="283"/>
        </w:trPr>
        <w:tc>
          <w:tcPr>
            <w:tcW w:w="851" w:type="dxa"/>
            <w:vAlign w:val="center"/>
          </w:tcPr>
          <w:p w14:paraId="644F9DD8"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1.3</w:t>
            </w:r>
          </w:p>
        </w:tc>
        <w:tc>
          <w:tcPr>
            <w:tcW w:w="5216" w:type="dxa"/>
            <w:vAlign w:val="center"/>
          </w:tcPr>
          <w:p w14:paraId="5A98E3EB" w14:textId="7D112D05" w:rsidR="007F7534" w:rsidRPr="00AF4CA6" w:rsidRDefault="00B74A81" w:rsidP="007F7534">
            <w:pPr>
              <w:rPr>
                <w:rFonts w:ascii="Times New Roman" w:hAnsi="Times New Roman"/>
                <w:sz w:val="28"/>
                <w:szCs w:val="28"/>
                <w:lang w:val="en-US" w:eastAsia="ru-RU"/>
              </w:rPr>
            </w:pPr>
            <w:r w:rsidRPr="00AF4CA6">
              <w:rPr>
                <w:rFonts w:ascii="Times New Roman" w:hAnsi="Times New Roman"/>
                <w:sz w:val="28"/>
                <w:szCs w:val="28"/>
                <w:lang w:val="uz-Cyrl-UZ" w:eastAsia="ru-RU"/>
              </w:rPr>
              <w:t>Modul</w:t>
            </w:r>
            <w:r w:rsidR="007F7534" w:rsidRPr="00AF4CA6">
              <w:rPr>
                <w:rFonts w:ascii="Times New Roman" w:hAnsi="Times New Roman"/>
                <w:sz w:val="28"/>
                <w:szCs w:val="28"/>
                <w:lang w:val="en-US" w:eastAsia="ru-RU"/>
              </w:rPr>
              <w:t>.</w:t>
            </w:r>
            <w:r w:rsidR="007F7534" w:rsidRPr="00AF4CA6">
              <w:rPr>
                <w:rFonts w:ascii="Times New Roman" w:hAnsi="Times New Roman"/>
                <w:sz w:val="28"/>
                <w:szCs w:val="28"/>
                <w:lang w:val="en-US"/>
              </w:rPr>
              <w:t xml:space="preserve"> </w:t>
            </w:r>
            <w:proofErr w:type="spellStart"/>
            <w:r w:rsidR="007F7534" w:rsidRPr="00AF4CA6">
              <w:rPr>
                <w:rFonts w:ascii="Times New Roman" w:hAnsi="Times New Roman"/>
                <w:sz w:val="28"/>
                <w:szCs w:val="28"/>
                <w:lang w:val="en-US" w:eastAsia="ru-RU"/>
              </w:rPr>
              <w:t>Shaxslar</w:t>
            </w:r>
            <w:proofErr w:type="spellEnd"/>
            <w:r w:rsidR="007F7534" w:rsidRPr="00AF4CA6">
              <w:rPr>
                <w:rFonts w:ascii="Times New Roman" w:hAnsi="Times New Roman"/>
                <w:sz w:val="28"/>
                <w:szCs w:val="28"/>
                <w:lang w:val="en-US" w:eastAsia="ru-RU"/>
              </w:rPr>
              <w:t xml:space="preserve"> </w:t>
            </w:r>
            <w:proofErr w:type="spellStart"/>
            <w:r w:rsidR="007F7534" w:rsidRPr="00AF4CA6">
              <w:rPr>
                <w:rFonts w:ascii="Times New Roman" w:hAnsi="Times New Roman"/>
                <w:sz w:val="28"/>
                <w:szCs w:val="28"/>
                <w:lang w:val="en-US" w:eastAsia="ru-RU"/>
              </w:rPr>
              <w:t>o’rtasidagi</w:t>
            </w:r>
            <w:proofErr w:type="spellEnd"/>
            <w:r w:rsidR="007F7534" w:rsidRPr="00AF4CA6">
              <w:rPr>
                <w:rFonts w:ascii="Times New Roman" w:hAnsi="Times New Roman"/>
                <w:sz w:val="28"/>
                <w:szCs w:val="28"/>
                <w:lang w:val="en-US" w:eastAsia="ru-RU"/>
              </w:rPr>
              <w:t xml:space="preserve"> </w:t>
            </w:r>
            <w:proofErr w:type="spellStart"/>
            <w:r w:rsidR="007F7534" w:rsidRPr="00AF4CA6">
              <w:rPr>
                <w:rFonts w:ascii="Times New Roman" w:hAnsi="Times New Roman"/>
                <w:sz w:val="28"/>
                <w:szCs w:val="28"/>
                <w:lang w:val="en-US" w:eastAsia="ru-RU"/>
              </w:rPr>
              <w:t>muloqat</w:t>
            </w:r>
            <w:proofErr w:type="spellEnd"/>
            <w:r w:rsidR="007F7534" w:rsidRPr="00AF4CA6">
              <w:rPr>
                <w:rFonts w:ascii="Times New Roman" w:hAnsi="Times New Roman"/>
                <w:sz w:val="28"/>
                <w:szCs w:val="28"/>
                <w:lang w:val="en-US" w:eastAsia="ru-RU"/>
              </w:rPr>
              <w:t xml:space="preserve"> </w:t>
            </w:r>
            <w:proofErr w:type="spellStart"/>
            <w:r w:rsidR="007F7534" w:rsidRPr="00AF4CA6">
              <w:rPr>
                <w:rFonts w:ascii="Times New Roman" w:hAnsi="Times New Roman"/>
                <w:sz w:val="28"/>
                <w:szCs w:val="28"/>
                <w:lang w:val="en-US" w:eastAsia="ru-RU"/>
              </w:rPr>
              <w:t>va</w:t>
            </w:r>
            <w:proofErr w:type="spellEnd"/>
            <w:r w:rsidR="007F7534" w:rsidRPr="00AF4CA6">
              <w:rPr>
                <w:rFonts w:ascii="Times New Roman" w:hAnsi="Times New Roman"/>
                <w:sz w:val="28"/>
                <w:szCs w:val="28"/>
                <w:lang w:val="en-US" w:eastAsia="ru-RU"/>
              </w:rPr>
              <w:t xml:space="preserve"> </w:t>
            </w:r>
          </w:p>
          <w:p w14:paraId="5D674700" w14:textId="366C8AAF" w:rsidR="00B74A81" w:rsidRPr="00AF4CA6" w:rsidRDefault="007F7534" w:rsidP="007F7534">
            <w:pPr>
              <w:rPr>
                <w:rFonts w:ascii="Times New Roman" w:hAnsi="Times New Roman"/>
                <w:sz w:val="28"/>
                <w:szCs w:val="28"/>
                <w:lang w:val="en-US"/>
              </w:rPr>
            </w:pPr>
            <w:proofErr w:type="spellStart"/>
            <w:r w:rsidRPr="00AF4CA6">
              <w:rPr>
                <w:rFonts w:ascii="Times New Roman" w:hAnsi="Times New Roman"/>
                <w:sz w:val="28"/>
                <w:szCs w:val="28"/>
                <w:lang w:val="en-US" w:eastAsia="ru-RU"/>
              </w:rPr>
              <w:t>tibbiy</w:t>
            </w:r>
            <w:proofErr w:type="spellEnd"/>
            <w:r w:rsidRPr="00AF4CA6">
              <w:rPr>
                <w:rFonts w:ascii="Times New Roman" w:hAnsi="Times New Roman"/>
                <w:sz w:val="28"/>
                <w:szCs w:val="28"/>
                <w:lang w:val="en-US" w:eastAsia="ru-RU"/>
              </w:rPr>
              <w:t xml:space="preserve"> </w:t>
            </w:r>
            <w:proofErr w:type="spellStart"/>
            <w:r w:rsidRPr="00AF4CA6">
              <w:rPr>
                <w:rFonts w:ascii="Times New Roman" w:hAnsi="Times New Roman"/>
                <w:sz w:val="28"/>
                <w:szCs w:val="28"/>
                <w:lang w:val="en-US" w:eastAsia="ru-RU"/>
              </w:rPr>
              <w:t>maslahat</w:t>
            </w:r>
            <w:proofErr w:type="spellEnd"/>
          </w:p>
        </w:tc>
        <w:tc>
          <w:tcPr>
            <w:tcW w:w="708" w:type="dxa"/>
            <w:vAlign w:val="center"/>
          </w:tcPr>
          <w:p w14:paraId="5E1BBB8A"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6</w:t>
            </w:r>
          </w:p>
        </w:tc>
        <w:tc>
          <w:tcPr>
            <w:tcW w:w="993" w:type="dxa"/>
            <w:shd w:val="clear" w:color="auto" w:fill="FFFFFF"/>
            <w:vAlign w:val="center"/>
          </w:tcPr>
          <w:p w14:paraId="68F69697" w14:textId="47008510" w:rsidR="00B74A81" w:rsidRPr="00C42AEF" w:rsidRDefault="00C42AEF" w:rsidP="00EC583F">
            <w:pPr>
              <w:ind w:left="-142"/>
              <w:jc w:val="center"/>
              <w:rPr>
                <w:rFonts w:ascii="Times New Roman" w:hAnsi="Times New Roman"/>
                <w:sz w:val="28"/>
                <w:szCs w:val="28"/>
              </w:rPr>
            </w:pPr>
            <w:r>
              <w:rPr>
                <w:rFonts w:ascii="Times New Roman" w:hAnsi="Times New Roman"/>
                <w:sz w:val="28"/>
                <w:szCs w:val="28"/>
              </w:rPr>
              <w:t>4</w:t>
            </w:r>
          </w:p>
        </w:tc>
        <w:tc>
          <w:tcPr>
            <w:tcW w:w="1134" w:type="dxa"/>
            <w:shd w:val="clear" w:color="auto" w:fill="FFFFFF"/>
            <w:vAlign w:val="center"/>
          </w:tcPr>
          <w:p w14:paraId="56FC098D" w14:textId="10C29B69" w:rsidR="00B74A81" w:rsidRPr="00C42AEF" w:rsidRDefault="00C42AEF" w:rsidP="00EC583F">
            <w:pPr>
              <w:ind w:left="-142"/>
              <w:jc w:val="center"/>
              <w:rPr>
                <w:rFonts w:ascii="Times New Roman" w:hAnsi="Times New Roman"/>
                <w:sz w:val="28"/>
                <w:szCs w:val="28"/>
              </w:rPr>
            </w:pPr>
            <w:r>
              <w:rPr>
                <w:rFonts w:ascii="Times New Roman" w:hAnsi="Times New Roman"/>
                <w:sz w:val="28"/>
                <w:szCs w:val="28"/>
              </w:rPr>
              <w:t>2</w:t>
            </w:r>
          </w:p>
        </w:tc>
        <w:tc>
          <w:tcPr>
            <w:tcW w:w="708" w:type="dxa"/>
            <w:vAlign w:val="center"/>
          </w:tcPr>
          <w:p w14:paraId="1E07593D" w14:textId="77777777" w:rsidR="00B74A81" w:rsidRPr="00AF4CA6" w:rsidRDefault="00B74A81" w:rsidP="00EC583F">
            <w:pPr>
              <w:ind w:left="-142"/>
              <w:jc w:val="center"/>
              <w:rPr>
                <w:rFonts w:ascii="Times New Roman" w:hAnsi="Times New Roman"/>
                <w:b/>
                <w:color w:val="FF0000"/>
                <w:sz w:val="28"/>
                <w:szCs w:val="28"/>
                <w:lang w:val="uz-Cyrl-UZ"/>
              </w:rPr>
            </w:pPr>
          </w:p>
        </w:tc>
        <w:tc>
          <w:tcPr>
            <w:tcW w:w="708" w:type="dxa"/>
          </w:tcPr>
          <w:p w14:paraId="1AF74C09" w14:textId="77777777" w:rsidR="00B74A81" w:rsidRPr="00AF4CA6" w:rsidRDefault="00B74A81" w:rsidP="00EC583F">
            <w:pPr>
              <w:ind w:left="-142"/>
              <w:jc w:val="center"/>
              <w:rPr>
                <w:rFonts w:ascii="Times New Roman" w:hAnsi="Times New Roman"/>
                <w:b/>
                <w:color w:val="1A1A1A"/>
                <w:sz w:val="28"/>
                <w:szCs w:val="28"/>
                <w:lang w:val="uz-Cyrl-UZ"/>
              </w:rPr>
            </w:pPr>
          </w:p>
        </w:tc>
      </w:tr>
      <w:tr w:rsidR="00B74A81" w:rsidRPr="00AF4CA6" w14:paraId="44B6D65E" w14:textId="77777777" w:rsidTr="002864AF">
        <w:trPr>
          <w:cantSplit/>
          <w:trHeight w:val="419"/>
        </w:trPr>
        <w:tc>
          <w:tcPr>
            <w:tcW w:w="851" w:type="dxa"/>
            <w:vAlign w:val="center"/>
          </w:tcPr>
          <w:p w14:paraId="77B7400A"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1.4</w:t>
            </w:r>
          </w:p>
        </w:tc>
        <w:tc>
          <w:tcPr>
            <w:tcW w:w="5216" w:type="dxa"/>
            <w:vAlign w:val="center"/>
          </w:tcPr>
          <w:p w14:paraId="4C20B7BE" w14:textId="700CD259" w:rsidR="00B74A81" w:rsidRPr="00AF4CA6" w:rsidRDefault="00B74A81" w:rsidP="00EC583F">
            <w:pPr>
              <w:rPr>
                <w:rFonts w:ascii="Times New Roman" w:hAnsi="Times New Roman"/>
                <w:sz w:val="28"/>
                <w:szCs w:val="28"/>
                <w:lang w:val="uz-Cyrl-UZ"/>
              </w:rPr>
            </w:pPr>
            <w:r w:rsidRPr="00AF4CA6">
              <w:rPr>
                <w:rFonts w:ascii="Times New Roman" w:hAnsi="Times New Roman"/>
                <w:sz w:val="28"/>
                <w:szCs w:val="28"/>
                <w:lang w:val="uz-Cyrl-UZ" w:eastAsia="ru-RU"/>
              </w:rPr>
              <w:t>Modul.</w:t>
            </w:r>
            <w:r w:rsidR="007F7534" w:rsidRPr="00AF4CA6">
              <w:rPr>
                <w:rFonts w:ascii="Times New Roman" w:hAnsi="Times New Roman"/>
                <w:sz w:val="28"/>
                <w:szCs w:val="28"/>
                <w:lang w:val="uz-Cyrl-UZ" w:eastAsia="ru-RU"/>
              </w:rPr>
              <w:t xml:space="preserve"> Infeksion nazorat.</w:t>
            </w:r>
          </w:p>
        </w:tc>
        <w:tc>
          <w:tcPr>
            <w:tcW w:w="708" w:type="dxa"/>
            <w:vAlign w:val="center"/>
          </w:tcPr>
          <w:p w14:paraId="1E35D475"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6</w:t>
            </w:r>
          </w:p>
        </w:tc>
        <w:tc>
          <w:tcPr>
            <w:tcW w:w="993" w:type="dxa"/>
            <w:shd w:val="clear" w:color="auto" w:fill="FFFFFF"/>
            <w:vAlign w:val="center"/>
          </w:tcPr>
          <w:p w14:paraId="12245D94" w14:textId="7C43B17F" w:rsidR="00B74A81" w:rsidRPr="00AF4CA6" w:rsidRDefault="007F7534" w:rsidP="00EC583F">
            <w:pPr>
              <w:ind w:left="-142"/>
              <w:jc w:val="center"/>
              <w:rPr>
                <w:rFonts w:ascii="Times New Roman" w:hAnsi="Times New Roman"/>
                <w:sz w:val="28"/>
                <w:szCs w:val="28"/>
                <w:lang w:val="en-US"/>
              </w:rPr>
            </w:pPr>
            <w:r w:rsidRPr="00AF4CA6">
              <w:rPr>
                <w:rFonts w:ascii="Times New Roman" w:hAnsi="Times New Roman"/>
                <w:sz w:val="28"/>
                <w:szCs w:val="28"/>
                <w:lang w:val="en-US"/>
              </w:rPr>
              <w:t>4</w:t>
            </w:r>
          </w:p>
        </w:tc>
        <w:tc>
          <w:tcPr>
            <w:tcW w:w="1134" w:type="dxa"/>
            <w:shd w:val="clear" w:color="auto" w:fill="FFFFFF"/>
            <w:vAlign w:val="center"/>
          </w:tcPr>
          <w:p w14:paraId="1826BEC6" w14:textId="4DEE3CBD" w:rsidR="00B74A81" w:rsidRPr="00AF4CA6" w:rsidRDefault="007F7534" w:rsidP="00EC583F">
            <w:pPr>
              <w:ind w:left="-142"/>
              <w:jc w:val="center"/>
              <w:rPr>
                <w:rFonts w:ascii="Times New Roman" w:hAnsi="Times New Roman"/>
                <w:sz w:val="28"/>
                <w:szCs w:val="28"/>
                <w:lang w:val="en-US"/>
              </w:rPr>
            </w:pPr>
            <w:r w:rsidRPr="00AF4CA6">
              <w:rPr>
                <w:rFonts w:ascii="Times New Roman" w:hAnsi="Times New Roman"/>
                <w:sz w:val="28"/>
                <w:szCs w:val="28"/>
                <w:lang w:val="en-US"/>
              </w:rPr>
              <w:t>2</w:t>
            </w:r>
          </w:p>
        </w:tc>
        <w:tc>
          <w:tcPr>
            <w:tcW w:w="708" w:type="dxa"/>
            <w:vAlign w:val="center"/>
          </w:tcPr>
          <w:p w14:paraId="21717AC3" w14:textId="77777777" w:rsidR="00B74A81" w:rsidRPr="00AF4CA6" w:rsidRDefault="00B74A81" w:rsidP="00EC583F">
            <w:pPr>
              <w:ind w:left="-142"/>
              <w:jc w:val="center"/>
              <w:rPr>
                <w:rFonts w:ascii="Times New Roman" w:hAnsi="Times New Roman"/>
                <w:b/>
                <w:color w:val="FF0000"/>
                <w:sz w:val="28"/>
                <w:szCs w:val="28"/>
                <w:lang w:val="uz-Cyrl-UZ"/>
              </w:rPr>
            </w:pPr>
          </w:p>
        </w:tc>
        <w:tc>
          <w:tcPr>
            <w:tcW w:w="708" w:type="dxa"/>
          </w:tcPr>
          <w:p w14:paraId="197F5399" w14:textId="77777777" w:rsidR="00B74A81" w:rsidRPr="00AF4CA6" w:rsidRDefault="00B74A81" w:rsidP="00EC583F">
            <w:pPr>
              <w:ind w:left="-142"/>
              <w:jc w:val="center"/>
              <w:rPr>
                <w:rFonts w:ascii="Times New Roman" w:hAnsi="Times New Roman"/>
                <w:b/>
                <w:color w:val="1A1A1A"/>
                <w:sz w:val="28"/>
                <w:szCs w:val="28"/>
                <w:lang w:val="uz-Cyrl-UZ"/>
              </w:rPr>
            </w:pPr>
          </w:p>
        </w:tc>
      </w:tr>
      <w:tr w:rsidR="00B74A81" w:rsidRPr="00AF4CA6" w14:paraId="6951C83E" w14:textId="77777777" w:rsidTr="002864AF">
        <w:trPr>
          <w:cantSplit/>
          <w:trHeight w:val="419"/>
        </w:trPr>
        <w:tc>
          <w:tcPr>
            <w:tcW w:w="851" w:type="dxa"/>
            <w:vAlign w:val="center"/>
          </w:tcPr>
          <w:p w14:paraId="354AC06C"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1.5</w:t>
            </w:r>
          </w:p>
        </w:tc>
        <w:tc>
          <w:tcPr>
            <w:tcW w:w="5216" w:type="dxa"/>
            <w:vAlign w:val="center"/>
          </w:tcPr>
          <w:p w14:paraId="0FC4B4C5" w14:textId="77777777" w:rsidR="00B74A81" w:rsidRPr="00AF4CA6" w:rsidRDefault="00B74A81" w:rsidP="00EC583F">
            <w:pPr>
              <w:rPr>
                <w:rFonts w:ascii="Times New Roman" w:hAnsi="Times New Roman"/>
                <w:sz w:val="28"/>
                <w:szCs w:val="28"/>
                <w:lang w:val="uz-Cyrl-UZ"/>
              </w:rPr>
            </w:pPr>
            <w:r w:rsidRPr="00AF4CA6">
              <w:rPr>
                <w:rFonts w:ascii="Times New Roman" w:hAnsi="Times New Roman"/>
                <w:sz w:val="28"/>
                <w:szCs w:val="28"/>
                <w:lang w:val="uz-Cyrl-UZ" w:eastAsia="ru-RU"/>
              </w:rPr>
              <w:t>Modul. Sog’lom turmush tarzini shakllantirish mezonlari.   Jismoniy   faollik</w:t>
            </w:r>
          </w:p>
        </w:tc>
        <w:tc>
          <w:tcPr>
            <w:tcW w:w="708" w:type="dxa"/>
            <w:vAlign w:val="center"/>
          </w:tcPr>
          <w:p w14:paraId="0857B2A0"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10</w:t>
            </w:r>
          </w:p>
        </w:tc>
        <w:tc>
          <w:tcPr>
            <w:tcW w:w="993" w:type="dxa"/>
            <w:shd w:val="clear" w:color="auto" w:fill="FFFFFF"/>
            <w:vAlign w:val="center"/>
          </w:tcPr>
          <w:p w14:paraId="276C5B6D"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4</w:t>
            </w:r>
          </w:p>
        </w:tc>
        <w:tc>
          <w:tcPr>
            <w:tcW w:w="1134" w:type="dxa"/>
            <w:shd w:val="clear" w:color="auto" w:fill="FFFFFF"/>
            <w:vAlign w:val="center"/>
          </w:tcPr>
          <w:p w14:paraId="02FC1A07" w14:textId="77777777" w:rsidR="00B74A81" w:rsidRPr="00AF4CA6" w:rsidRDefault="00B74A81" w:rsidP="00EC583F">
            <w:pPr>
              <w:ind w:left="-142"/>
              <w:jc w:val="center"/>
              <w:rPr>
                <w:rFonts w:ascii="Times New Roman" w:hAnsi="Times New Roman"/>
                <w:sz w:val="28"/>
                <w:szCs w:val="28"/>
                <w:lang w:val="uz-Cyrl-UZ"/>
              </w:rPr>
            </w:pPr>
            <w:r w:rsidRPr="00AF4CA6">
              <w:rPr>
                <w:rFonts w:ascii="Times New Roman" w:hAnsi="Times New Roman"/>
                <w:sz w:val="28"/>
                <w:szCs w:val="28"/>
                <w:lang w:val="uz-Cyrl-UZ"/>
              </w:rPr>
              <w:t>6</w:t>
            </w:r>
          </w:p>
        </w:tc>
        <w:tc>
          <w:tcPr>
            <w:tcW w:w="708" w:type="dxa"/>
            <w:vAlign w:val="center"/>
          </w:tcPr>
          <w:p w14:paraId="1C7F1F37" w14:textId="77777777" w:rsidR="00B74A81" w:rsidRPr="00AF4CA6" w:rsidRDefault="00B74A81" w:rsidP="00EC583F">
            <w:pPr>
              <w:ind w:left="-142"/>
              <w:jc w:val="center"/>
              <w:rPr>
                <w:rFonts w:ascii="Times New Roman" w:hAnsi="Times New Roman"/>
                <w:b/>
                <w:color w:val="FF0000"/>
                <w:sz w:val="28"/>
                <w:szCs w:val="28"/>
                <w:lang w:val="uz-Cyrl-UZ"/>
              </w:rPr>
            </w:pPr>
          </w:p>
        </w:tc>
        <w:tc>
          <w:tcPr>
            <w:tcW w:w="708" w:type="dxa"/>
          </w:tcPr>
          <w:p w14:paraId="53DD3BF3" w14:textId="77777777" w:rsidR="00B74A81" w:rsidRPr="00AF4CA6" w:rsidRDefault="00B74A81" w:rsidP="00EC583F">
            <w:pPr>
              <w:ind w:left="-142"/>
              <w:jc w:val="center"/>
              <w:rPr>
                <w:rFonts w:ascii="Times New Roman" w:hAnsi="Times New Roman"/>
                <w:b/>
                <w:color w:val="1A1A1A"/>
                <w:sz w:val="28"/>
                <w:szCs w:val="28"/>
                <w:lang w:val="uz-Cyrl-UZ"/>
              </w:rPr>
            </w:pPr>
          </w:p>
        </w:tc>
      </w:tr>
      <w:tr w:rsidR="00B74A81" w:rsidRPr="00AF4CA6" w14:paraId="126B0865" w14:textId="77777777" w:rsidTr="002864AF">
        <w:trPr>
          <w:cantSplit/>
          <w:trHeight w:val="419"/>
        </w:trPr>
        <w:tc>
          <w:tcPr>
            <w:tcW w:w="851" w:type="dxa"/>
          </w:tcPr>
          <w:p w14:paraId="017BF31B" w14:textId="77777777" w:rsidR="00B74A81" w:rsidRPr="00AF4CA6" w:rsidRDefault="00B74A81" w:rsidP="00EC583F">
            <w:pPr>
              <w:ind w:left="-142"/>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2.0</w:t>
            </w:r>
          </w:p>
        </w:tc>
        <w:tc>
          <w:tcPr>
            <w:tcW w:w="5216" w:type="dxa"/>
          </w:tcPr>
          <w:p w14:paraId="0B29FA99" w14:textId="77777777" w:rsidR="00B74A81" w:rsidRPr="00AF4CA6" w:rsidRDefault="00B74A81" w:rsidP="00EC583F">
            <w:pP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 xml:space="preserve">Mutaxassislik  fanlar  moduli </w:t>
            </w:r>
          </w:p>
        </w:tc>
        <w:tc>
          <w:tcPr>
            <w:tcW w:w="708" w:type="dxa"/>
            <w:vAlign w:val="center"/>
          </w:tcPr>
          <w:p w14:paraId="647F845E" w14:textId="77777777" w:rsidR="00B74A81" w:rsidRPr="00AF4CA6" w:rsidRDefault="00B74A81" w:rsidP="00EC583F">
            <w:pPr>
              <w:ind w:left="-142"/>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104</w:t>
            </w:r>
          </w:p>
        </w:tc>
        <w:tc>
          <w:tcPr>
            <w:tcW w:w="993" w:type="dxa"/>
            <w:shd w:val="clear" w:color="auto" w:fill="FFFFFF"/>
            <w:vAlign w:val="center"/>
          </w:tcPr>
          <w:p w14:paraId="0B05E5C0" w14:textId="77777777" w:rsidR="00B74A81" w:rsidRPr="00AF4CA6" w:rsidRDefault="00B74A81" w:rsidP="00EC583F">
            <w:pPr>
              <w:ind w:left="-142"/>
              <w:jc w:val="center"/>
              <w:rPr>
                <w:rFonts w:ascii="Times New Roman" w:hAnsi="Times New Roman"/>
                <w:b/>
                <w:color w:val="1A1A1A"/>
                <w:sz w:val="28"/>
                <w:szCs w:val="28"/>
                <w:lang w:val="uz-Latn-UZ"/>
              </w:rPr>
            </w:pPr>
            <w:r w:rsidRPr="00AF4CA6">
              <w:rPr>
                <w:rFonts w:ascii="Times New Roman" w:hAnsi="Times New Roman"/>
                <w:b/>
                <w:color w:val="1A1A1A"/>
                <w:sz w:val="28"/>
                <w:szCs w:val="28"/>
                <w:lang w:val="uz-Cyrl-UZ"/>
              </w:rPr>
              <w:t>4</w:t>
            </w:r>
            <w:r w:rsidRPr="00AF4CA6">
              <w:rPr>
                <w:rFonts w:ascii="Times New Roman" w:hAnsi="Times New Roman"/>
                <w:b/>
                <w:color w:val="1A1A1A"/>
                <w:sz w:val="28"/>
                <w:szCs w:val="28"/>
                <w:lang w:val="uz-Latn-UZ"/>
              </w:rPr>
              <w:t>4</w:t>
            </w:r>
          </w:p>
        </w:tc>
        <w:tc>
          <w:tcPr>
            <w:tcW w:w="1134" w:type="dxa"/>
            <w:shd w:val="clear" w:color="auto" w:fill="FFFFFF"/>
            <w:vAlign w:val="center"/>
          </w:tcPr>
          <w:p w14:paraId="7C4BBF94" w14:textId="77777777" w:rsidR="00B74A81" w:rsidRPr="00AF4CA6" w:rsidRDefault="00B74A81" w:rsidP="00EC583F">
            <w:pPr>
              <w:ind w:left="-142"/>
              <w:jc w:val="center"/>
              <w:rPr>
                <w:rFonts w:ascii="Times New Roman" w:hAnsi="Times New Roman"/>
                <w:b/>
                <w:color w:val="1A1A1A"/>
                <w:sz w:val="28"/>
                <w:szCs w:val="28"/>
                <w:lang w:val="uz-Latn-UZ"/>
              </w:rPr>
            </w:pPr>
            <w:r w:rsidRPr="00AF4CA6">
              <w:rPr>
                <w:rFonts w:ascii="Times New Roman" w:hAnsi="Times New Roman"/>
                <w:b/>
                <w:color w:val="1A1A1A"/>
                <w:sz w:val="28"/>
                <w:szCs w:val="28"/>
                <w:lang w:val="uz-Latn-UZ"/>
              </w:rPr>
              <w:t>60</w:t>
            </w:r>
          </w:p>
        </w:tc>
        <w:tc>
          <w:tcPr>
            <w:tcW w:w="708" w:type="dxa"/>
            <w:vAlign w:val="center"/>
          </w:tcPr>
          <w:p w14:paraId="01017FE3" w14:textId="77777777" w:rsidR="00B74A81" w:rsidRPr="00AF4CA6" w:rsidRDefault="00B74A81" w:rsidP="00EC583F">
            <w:pPr>
              <w:ind w:left="-142"/>
              <w:jc w:val="center"/>
              <w:rPr>
                <w:rFonts w:ascii="Times New Roman" w:hAnsi="Times New Roman"/>
                <w:b/>
                <w:color w:val="1A1A1A"/>
                <w:sz w:val="28"/>
                <w:szCs w:val="28"/>
                <w:lang w:val="uz-Cyrl-UZ"/>
              </w:rPr>
            </w:pPr>
          </w:p>
        </w:tc>
        <w:tc>
          <w:tcPr>
            <w:tcW w:w="708" w:type="dxa"/>
          </w:tcPr>
          <w:p w14:paraId="3193E954" w14:textId="77777777" w:rsidR="00B74A81" w:rsidRPr="00AF4CA6" w:rsidRDefault="00B74A81" w:rsidP="00EC583F">
            <w:pPr>
              <w:ind w:left="-142"/>
              <w:jc w:val="center"/>
              <w:rPr>
                <w:rFonts w:ascii="Times New Roman" w:hAnsi="Times New Roman"/>
                <w:b/>
                <w:color w:val="1A1A1A"/>
                <w:sz w:val="28"/>
                <w:szCs w:val="28"/>
                <w:lang w:val="uz-Cyrl-UZ"/>
              </w:rPr>
            </w:pPr>
          </w:p>
        </w:tc>
      </w:tr>
      <w:tr w:rsidR="00B74A81" w:rsidRPr="00AF4CA6" w14:paraId="514D1445" w14:textId="77777777" w:rsidTr="002864AF">
        <w:trPr>
          <w:cantSplit/>
          <w:trHeight w:val="683"/>
        </w:trPr>
        <w:tc>
          <w:tcPr>
            <w:tcW w:w="851" w:type="dxa"/>
            <w:shd w:val="clear" w:color="auto" w:fill="FFFFFF"/>
            <w:vAlign w:val="center"/>
          </w:tcPr>
          <w:p w14:paraId="2F2DD79B" w14:textId="77777777" w:rsidR="00B74A81" w:rsidRPr="00AF4CA6" w:rsidRDefault="00B74A81" w:rsidP="00EC583F">
            <w:pPr>
              <w:ind w:left="-142"/>
              <w:jc w:val="center"/>
              <w:rPr>
                <w:rFonts w:ascii="Times New Roman" w:hAnsi="Times New Roman"/>
                <w:color w:val="1A1A1A"/>
                <w:sz w:val="28"/>
                <w:szCs w:val="28"/>
                <w:lang w:val="uz-Cyrl-UZ"/>
              </w:rPr>
            </w:pPr>
            <w:bookmarkStart w:id="2" w:name="_Hlk201830942"/>
            <w:r w:rsidRPr="00AF4CA6">
              <w:rPr>
                <w:rFonts w:ascii="Times New Roman" w:hAnsi="Times New Roman"/>
                <w:color w:val="1A1A1A"/>
                <w:sz w:val="28"/>
                <w:szCs w:val="28"/>
                <w:lang w:val="uz-Cyrl-UZ"/>
              </w:rPr>
              <w:t>2.1</w:t>
            </w:r>
          </w:p>
        </w:tc>
        <w:tc>
          <w:tcPr>
            <w:tcW w:w="5216" w:type="dxa"/>
            <w:shd w:val="clear" w:color="auto" w:fill="FFFFFF"/>
            <w:vAlign w:val="center"/>
          </w:tcPr>
          <w:p w14:paraId="0CB52D64" w14:textId="7815F47F" w:rsidR="00B74A81" w:rsidRPr="00AF4CA6" w:rsidRDefault="007F7534" w:rsidP="00EC583F">
            <w:pPr>
              <w:rPr>
                <w:rFonts w:ascii="Times New Roman" w:hAnsi="Times New Roman"/>
                <w:color w:val="1A1A1A"/>
                <w:sz w:val="28"/>
                <w:szCs w:val="28"/>
                <w:lang w:val="uz-Latn-UZ"/>
              </w:rPr>
            </w:pPr>
            <w:r w:rsidRPr="00AF4CA6">
              <w:rPr>
                <w:rFonts w:ascii="Times New Roman" w:hAnsi="Times New Roman"/>
                <w:color w:val="1A1A1A"/>
                <w:sz w:val="28"/>
                <w:szCs w:val="28"/>
                <w:lang w:val="uz-Latn-UZ"/>
              </w:rPr>
              <w:t>Modul. Tibbiyot brigadalarining maqsad va vazifal</w:t>
            </w:r>
            <w:r w:rsidR="007E2DA0" w:rsidRPr="00AF4CA6">
              <w:rPr>
                <w:rFonts w:ascii="Times New Roman" w:hAnsi="Times New Roman"/>
                <w:color w:val="1A1A1A"/>
                <w:sz w:val="28"/>
                <w:szCs w:val="28"/>
                <w:lang w:val="uz-Latn-UZ"/>
              </w:rPr>
              <w:t>ari.</w:t>
            </w:r>
          </w:p>
        </w:tc>
        <w:tc>
          <w:tcPr>
            <w:tcW w:w="708" w:type="dxa"/>
            <w:shd w:val="clear" w:color="auto" w:fill="FFFFFF"/>
            <w:vAlign w:val="center"/>
          </w:tcPr>
          <w:p w14:paraId="1D9B0985" w14:textId="6DB9AA87" w:rsidR="00B74A81" w:rsidRPr="00AF4CA6" w:rsidRDefault="007F7534"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6</w:t>
            </w:r>
          </w:p>
        </w:tc>
        <w:tc>
          <w:tcPr>
            <w:tcW w:w="993" w:type="dxa"/>
            <w:shd w:val="clear" w:color="auto" w:fill="FFFFFF"/>
            <w:vAlign w:val="center"/>
          </w:tcPr>
          <w:p w14:paraId="5FC8E747" w14:textId="06CFE5A6" w:rsidR="00B74A81" w:rsidRPr="00AF4CA6" w:rsidRDefault="007F7534"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4</w:t>
            </w:r>
          </w:p>
        </w:tc>
        <w:tc>
          <w:tcPr>
            <w:tcW w:w="1134" w:type="dxa"/>
            <w:shd w:val="clear" w:color="auto" w:fill="FFFFFF"/>
            <w:vAlign w:val="center"/>
          </w:tcPr>
          <w:p w14:paraId="395D7A94" w14:textId="70A9B44B" w:rsidR="00B74A81" w:rsidRPr="00AF4CA6" w:rsidRDefault="007F7534"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2</w:t>
            </w:r>
          </w:p>
        </w:tc>
        <w:tc>
          <w:tcPr>
            <w:tcW w:w="708" w:type="dxa"/>
            <w:shd w:val="clear" w:color="auto" w:fill="FFFFFF"/>
            <w:vAlign w:val="center"/>
          </w:tcPr>
          <w:p w14:paraId="52345196" w14:textId="77777777" w:rsidR="00B74A81" w:rsidRPr="00AF4CA6" w:rsidRDefault="00B74A81" w:rsidP="00EC583F">
            <w:pPr>
              <w:ind w:left="-142"/>
              <w:jc w:val="center"/>
              <w:rPr>
                <w:rFonts w:ascii="Times New Roman" w:hAnsi="Times New Roman"/>
                <w:color w:val="1A1A1A"/>
                <w:sz w:val="28"/>
                <w:szCs w:val="28"/>
              </w:rPr>
            </w:pPr>
          </w:p>
        </w:tc>
        <w:tc>
          <w:tcPr>
            <w:tcW w:w="708" w:type="dxa"/>
            <w:shd w:val="clear" w:color="auto" w:fill="FFFFFF"/>
          </w:tcPr>
          <w:p w14:paraId="3C2ACED2" w14:textId="77777777" w:rsidR="00B74A81" w:rsidRPr="00AF4CA6" w:rsidRDefault="00B74A81" w:rsidP="00EC583F">
            <w:pPr>
              <w:ind w:left="-142"/>
              <w:jc w:val="center"/>
              <w:rPr>
                <w:rFonts w:ascii="Times New Roman" w:hAnsi="Times New Roman"/>
                <w:color w:val="1A1A1A"/>
                <w:sz w:val="28"/>
                <w:szCs w:val="28"/>
              </w:rPr>
            </w:pPr>
          </w:p>
        </w:tc>
      </w:tr>
      <w:tr w:rsidR="00B74A81" w:rsidRPr="00AF4CA6" w14:paraId="63BC0441" w14:textId="77777777" w:rsidTr="002864AF">
        <w:trPr>
          <w:cantSplit/>
          <w:trHeight w:val="832"/>
        </w:trPr>
        <w:tc>
          <w:tcPr>
            <w:tcW w:w="851" w:type="dxa"/>
            <w:shd w:val="clear" w:color="auto" w:fill="FFFFFF"/>
            <w:vAlign w:val="center"/>
          </w:tcPr>
          <w:p w14:paraId="150F8DEF" w14:textId="77777777" w:rsidR="00B74A81" w:rsidRPr="00AF4CA6" w:rsidRDefault="00B74A81" w:rsidP="00EC583F">
            <w:pPr>
              <w:ind w:left="-142"/>
              <w:jc w:val="center"/>
              <w:rPr>
                <w:rFonts w:ascii="Times New Roman" w:hAnsi="Times New Roman"/>
                <w:color w:val="1A1A1A"/>
                <w:sz w:val="28"/>
                <w:szCs w:val="28"/>
                <w:lang w:val="uz-Cyrl-UZ"/>
              </w:rPr>
            </w:pPr>
            <w:r w:rsidRPr="00AF4CA6">
              <w:rPr>
                <w:rFonts w:ascii="Times New Roman" w:hAnsi="Times New Roman"/>
                <w:color w:val="1A1A1A"/>
                <w:sz w:val="28"/>
                <w:szCs w:val="28"/>
                <w:lang w:val="uz-Cyrl-UZ"/>
              </w:rPr>
              <w:t>2.2</w:t>
            </w:r>
          </w:p>
        </w:tc>
        <w:tc>
          <w:tcPr>
            <w:tcW w:w="5216" w:type="dxa"/>
            <w:tcBorders>
              <w:top w:val="single" w:sz="4" w:space="0" w:color="000000"/>
              <w:left w:val="single" w:sz="4" w:space="0" w:color="000000"/>
              <w:bottom w:val="single" w:sz="4" w:space="0" w:color="000000"/>
              <w:right w:val="single" w:sz="4" w:space="0" w:color="000000"/>
            </w:tcBorders>
          </w:tcPr>
          <w:p w14:paraId="10C4CEC3" w14:textId="74DE9E43" w:rsidR="00B74A81" w:rsidRPr="00AF4CA6" w:rsidRDefault="007E2DA0" w:rsidP="00EC583F">
            <w:pPr>
              <w:rPr>
                <w:rFonts w:ascii="Times New Roman" w:hAnsi="Times New Roman"/>
                <w:color w:val="1A1A1A"/>
                <w:sz w:val="28"/>
                <w:szCs w:val="28"/>
                <w:lang w:val="uz-Cyrl-UZ"/>
              </w:rPr>
            </w:pPr>
            <w:r w:rsidRPr="00AF4CA6">
              <w:rPr>
                <w:rFonts w:ascii="Times New Roman" w:hAnsi="Times New Roman"/>
                <w:color w:val="1A1A1A"/>
                <w:sz w:val="28"/>
                <w:szCs w:val="28"/>
                <w:lang w:val="uz-Cyrl-UZ"/>
              </w:rPr>
              <w:t>Modul. BTSYo muassasalarida bolalarga universal-progressiv modeli bo‘yicha xizmat ko‘rsatish.</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93CC682" w14:textId="5AB7957C" w:rsidR="00B74A81" w:rsidRPr="00AF4CA6" w:rsidRDefault="007E2DA0" w:rsidP="00EC583F">
            <w:pPr>
              <w:jc w:val="center"/>
              <w:rPr>
                <w:rFonts w:ascii="Times New Roman" w:hAnsi="Times New Roman"/>
                <w:bCs/>
                <w:color w:val="1A1A1A"/>
                <w:sz w:val="28"/>
                <w:szCs w:val="28"/>
                <w:lang w:val="uz-Latn-UZ"/>
              </w:rPr>
            </w:pPr>
            <w:r w:rsidRPr="00AF4CA6">
              <w:rPr>
                <w:rFonts w:ascii="Times New Roman" w:hAnsi="Times New Roman"/>
                <w:bCs/>
                <w:color w:val="1A1A1A"/>
                <w:sz w:val="28"/>
                <w:szCs w:val="28"/>
                <w:lang w:val="uz-Latn-UZ"/>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B9867DB" w14:textId="0F74593C" w:rsidR="00B74A81" w:rsidRPr="00AF4CA6" w:rsidRDefault="007E2DA0" w:rsidP="00EC583F">
            <w:pPr>
              <w:jc w:val="center"/>
              <w:rPr>
                <w:rFonts w:ascii="Times New Roman" w:hAnsi="Times New Roman"/>
                <w:bCs/>
                <w:color w:val="1A1A1A"/>
                <w:sz w:val="28"/>
                <w:szCs w:val="28"/>
                <w:lang w:val="uz-Latn-UZ"/>
              </w:rPr>
            </w:pPr>
            <w:r w:rsidRPr="00AF4CA6">
              <w:rPr>
                <w:rFonts w:ascii="Times New Roman" w:hAnsi="Times New Roman"/>
                <w:bCs/>
                <w:color w:val="1A1A1A"/>
                <w:sz w:val="28"/>
                <w:szCs w:val="28"/>
                <w:lang w:val="uz-Latn-UZ"/>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0D5155A" w14:textId="1802EBFA" w:rsidR="00B74A81" w:rsidRPr="00AF4CA6" w:rsidRDefault="007E2DA0" w:rsidP="00EC583F">
            <w:pPr>
              <w:jc w:val="center"/>
              <w:rPr>
                <w:rFonts w:ascii="Times New Roman" w:hAnsi="Times New Roman"/>
                <w:bCs/>
                <w:color w:val="1A1A1A"/>
                <w:sz w:val="28"/>
                <w:szCs w:val="28"/>
                <w:lang w:val="en-US"/>
              </w:rPr>
            </w:pPr>
            <w:r w:rsidRPr="00AF4CA6">
              <w:rPr>
                <w:rFonts w:ascii="Times New Roman" w:hAnsi="Times New Roman"/>
                <w:bCs/>
                <w:color w:val="1A1A1A"/>
                <w:sz w:val="28"/>
                <w:szCs w:val="28"/>
                <w:lang w:val="en-US"/>
              </w:rPr>
              <w:t>10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9A0DA8A" w14:textId="77777777" w:rsidR="00B74A81" w:rsidRPr="00AF4CA6" w:rsidRDefault="00B74A81" w:rsidP="00EC583F">
            <w:pPr>
              <w:ind w:left="-142"/>
              <w:jc w:val="center"/>
              <w:rPr>
                <w:rFonts w:ascii="Times New Roman" w:hAnsi="Times New Roman"/>
                <w:color w:val="1A1A1A"/>
                <w:sz w:val="28"/>
                <w:szCs w:val="28"/>
                <w:lang w:val="uz-Cyrl-UZ"/>
              </w:rPr>
            </w:pPr>
          </w:p>
        </w:tc>
        <w:tc>
          <w:tcPr>
            <w:tcW w:w="708" w:type="dxa"/>
            <w:shd w:val="clear" w:color="auto" w:fill="FFFFFF"/>
          </w:tcPr>
          <w:p w14:paraId="7AECA67D" w14:textId="77777777" w:rsidR="00B74A81" w:rsidRPr="00AF4CA6" w:rsidRDefault="00B74A81" w:rsidP="00EC583F">
            <w:pPr>
              <w:ind w:left="-142"/>
              <w:jc w:val="center"/>
              <w:rPr>
                <w:rFonts w:ascii="Times New Roman" w:hAnsi="Times New Roman"/>
                <w:color w:val="1A1A1A"/>
                <w:sz w:val="28"/>
                <w:szCs w:val="28"/>
                <w:lang w:val="uz-Cyrl-UZ"/>
              </w:rPr>
            </w:pPr>
          </w:p>
        </w:tc>
      </w:tr>
      <w:tr w:rsidR="00B74A81" w:rsidRPr="00AF4CA6" w14:paraId="636E153E" w14:textId="77777777" w:rsidTr="002864AF">
        <w:trPr>
          <w:cantSplit/>
          <w:trHeight w:val="701"/>
        </w:trPr>
        <w:tc>
          <w:tcPr>
            <w:tcW w:w="851" w:type="dxa"/>
            <w:shd w:val="clear" w:color="auto" w:fill="FFFFFF"/>
            <w:vAlign w:val="center"/>
          </w:tcPr>
          <w:p w14:paraId="3EFC16FE" w14:textId="77777777" w:rsidR="00B74A81" w:rsidRPr="00AF4CA6" w:rsidRDefault="00B74A81" w:rsidP="00EC583F">
            <w:pPr>
              <w:ind w:left="-142"/>
              <w:jc w:val="center"/>
              <w:rPr>
                <w:rFonts w:ascii="Times New Roman" w:hAnsi="Times New Roman"/>
                <w:color w:val="1A1A1A"/>
                <w:sz w:val="28"/>
                <w:szCs w:val="28"/>
                <w:lang w:val="uz-Cyrl-UZ"/>
              </w:rPr>
            </w:pPr>
            <w:r w:rsidRPr="00AF4CA6">
              <w:rPr>
                <w:rFonts w:ascii="Times New Roman" w:hAnsi="Times New Roman"/>
                <w:color w:val="1A1A1A"/>
                <w:sz w:val="28"/>
                <w:szCs w:val="28"/>
                <w:lang w:val="uz-Cyrl-UZ"/>
              </w:rPr>
              <w:t>2.3</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0415E21E" w14:textId="05D08AC2" w:rsidR="00B74A81" w:rsidRPr="00AF4CA6" w:rsidRDefault="007E2DA0" w:rsidP="00EC583F">
            <w:pPr>
              <w:rPr>
                <w:rFonts w:ascii="Times New Roman" w:hAnsi="Times New Roman"/>
                <w:color w:val="1A1A1A"/>
                <w:sz w:val="28"/>
                <w:szCs w:val="28"/>
                <w:lang w:val="uz-Cyrl-UZ"/>
              </w:rPr>
            </w:pPr>
            <w:r w:rsidRPr="00AF4CA6">
              <w:rPr>
                <w:rFonts w:ascii="Times New Roman" w:hAnsi="Times New Roman"/>
                <w:color w:val="1A1A1A"/>
                <w:sz w:val="28"/>
                <w:szCs w:val="28"/>
                <w:lang w:val="uz-Cyrl-UZ"/>
              </w:rPr>
              <w:t>Modul. Bolalar kasalliklarida hamshiralik parvarishi.</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6905417" w14:textId="29E9A56D" w:rsidR="00B74A81" w:rsidRPr="00AF4CA6" w:rsidRDefault="007E2DA0"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12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9F6E339" w14:textId="037C0AC9" w:rsidR="00B74A81" w:rsidRPr="00AF4CA6" w:rsidRDefault="007E2DA0"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F77FEFE" w14:textId="48B67FBC" w:rsidR="00B74A81" w:rsidRPr="00AF4CA6" w:rsidRDefault="007E2DA0"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97DFE5D" w14:textId="77777777" w:rsidR="00B74A81" w:rsidRPr="00AF4CA6" w:rsidRDefault="00B74A81" w:rsidP="00EC583F">
            <w:pPr>
              <w:ind w:left="-142"/>
              <w:jc w:val="center"/>
              <w:rPr>
                <w:rFonts w:ascii="Times New Roman" w:hAnsi="Times New Roman"/>
                <w:color w:val="1A1A1A"/>
                <w:sz w:val="28"/>
                <w:szCs w:val="28"/>
                <w:lang w:val="en-US"/>
              </w:rPr>
            </w:pPr>
          </w:p>
        </w:tc>
        <w:tc>
          <w:tcPr>
            <w:tcW w:w="708" w:type="dxa"/>
            <w:shd w:val="clear" w:color="auto" w:fill="FFFFFF"/>
          </w:tcPr>
          <w:p w14:paraId="4193F014" w14:textId="77777777" w:rsidR="00B74A81" w:rsidRPr="00AF4CA6" w:rsidRDefault="00B74A81" w:rsidP="00EC583F">
            <w:pPr>
              <w:ind w:left="-142"/>
              <w:jc w:val="center"/>
              <w:rPr>
                <w:rFonts w:ascii="Times New Roman" w:hAnsi="Times New Roman"/>
                <w:color w:val="1A1A1A"/>
                <w:sz w:val="28"/>
                <w:szCs w:val="28"/>
                <w:lang w:val="en-US"/>
              </w:rPr>
            </w:pPr>
          </w:p>
        </w:tc>
      </w:tr>
      <w:tr w:rsidR="00B74A81" w:rsidRPr="00AF4CA6" w14:paraId="2819B1CE" w14:textId="77777777" w:rsidTr="002864AF">
        <w:trPr>
          <w:cantSplit/>
          <w:trHeight w:val="701"/>
        </w:trPr>
        <w:tc>
          <w:tcPr>
            <w:tcW w:w="851" w:type="dxa"/>
            <w:shd w:val="clear" w:color="auto" w:fill="FFFFFF"/>
            <w:vAlign w:val="center"/>
          </w:tcPr>
          <w:p w14:paraId="1131CD88" w14:textId="77777777" w:rsidR="00B74A81" w:rsidRPr="00AF4CA6" w:rsidRDefault="00B74A81" w:rsidP="00EC583F">
            <w:pPr>
              <w:ind w:left="-142"/>
              <w:jc w:val="center"/>
              <w:rPr>
                <w:rFonts w:ascii="Times New Roman" w:hAnsi="Times New Roman"/>
                <w:color w:val="1A1A1A"/>
                <w:sz w:val="28"/>
                <w:szCs w:val="28"/>
                <w:lang w:val="uz-Cyrl-UZ"/>
              </w:rPr>
            </w:pPr>
            <w:r w:rsidRPr="00AF4CA6">
              <w:rPr>
                <w:rFonts w:ascii="Times New Roman" w:hAnsi="Times New Roman"/>
                <w:color w:val="1A1A1A"/>
                <w:sz w:val="28"/>
                <w:szCs w:val="28"/>
                <w:lang w:val="uz-Cyrl-UZ"/>
              </w:rPr>
              <w:t>2.4</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3EA6A45C" w14:textId="31127CC9" w:rsidR="00B74A81" w:rsidRPr="00AF4CA6" w:rsidRDefault="007E2DA0" w:rsidP="00EC583F">
            <w:pPr>
              <w:rPr>
                <w:rFonts w:ascii="Times New Roman" w:hAnsi="Times New Roman"/>
                <w:color w:val="1A1A1A"/>
                <w:sz w:val="28"/>
                <w:szCs w:val="28"/>
                <w:lang w:val="uz-Cyrl-UZ"/>
              </w:rPr>
            </w:pPr>
            <w:r w:rsidRPr="00AF4CA6">
              <w:rPr>
                <w:rFonts w:ascii="Times New Roman" w:hAnsi="Times New Roman"/>
                <w:color w:val="1A1A1A"/>
                <w:sz w:val="28"/>
                <w:szCs w:val="28"/>
                <w:lang w:val="uz-Cyrl-UZ"/>
              </w:rPr>
              <w:t>Modul. Milliy klinik protokollar asosida kasalliklarni oldini olish.</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FC41FA" w14:textId="521389F2" w:rsidR="00B74A81" w:rsidRPr="00AF4CA6" w:rsidRDefault="007E2DA0"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36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D7BE484" w14:textId="5B51F1B5" w:rsidR="00B74A81" w:rsidRPr="00AF4CA6" w:rsidRDefault="007E2DA0"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4FA8DD9" w14:textId="30DDC628" w:rsidR="00B74A81" w:rsidRPr="00AF4CA6" w:rsidRDefault="007E2DA0"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24</w:t>
            </w:r>
          </w:p>
        </w:tc>
        <w:tc>
          <w:tcPr>
            <w:tcW w:w="708" w:type="dxa"/>
            <w:shd w:val="clear" w:color="auto" w:fill="FFFFFF"/>
            <w:vAlign w:val="center"/>
          </w:tcPr>
          <w:p w14:paraId="6B2074E7" w14:textId="77777777" w:rsidR="00B74A81" w:rsidRPr="00AF4CA6" w:rsidRDefault="00B74A81" w:rsidP="00EC583F">
            <w:pPr>
              <w:ind w:left="-142"/>
              <w:jc w:val="center"/>
              <w:rPr>
                <w:rFonts w:ascii="Times New Roman" w:hAnsi="Times New Roman"/>
                <w:color w:val="1A1A1A"/>
                <w:sz w:val="28"/>
                <w:szCs w:val="28"/>
                <w:lang w:val="uz-Latn-UZ"/>
              </w:rPr>
            </w:pPr>
          </w:p>
        </w:tc>
        <w:tc>
          <w:tcPr>
            <w:tcW w:w="708" w:type="dxa"/>
            <w:shd w:val="clear" w:color="auto" w:fill="FFFFFF"/>
          </w:tcPr>
          <w:p w14:paraId="5731AF2A" w14:textId="77777777" w:rsidR="00B74A81" w:rsidRPr="00AF4CA6" w:rsidRDefault="00B74A81" w:rsidP="00EC583F">
            <w:pPr>
              <w:ind w:left="-142"/>
              <w:jc w:val="center"/>
              <w:rPr>
                <w:rFonts w:ascii="Times New Roman" w:hAnsi="Times New Roman"/>
                <w:color w:val="1A1A1A"/>
                <w:sz w:val="28"/>
                <w:szCs w:val="28"/>
                <w:lang w:val="uz-Latn-UZ"/>
              </w:rPr>
            </w:pPr>
          </w:p>
        </w:tc>
      </w:tr>
      <w:tr w:rsidR="00B74A81" w:rsidRPr="00AF4CA6" w14:paraId="31C95768" w14:textId="77777777" w:rsidTr="002864AF">
        <w:trPr>
          <w:cantSplit/>
          <w:trHeight w:val="832"/>
        </w:trPr>
        <w:tc>
          <w:tcPr>
            <w:tcW w:w="851" w:type="dxa"/>
            <w:shd w:val="clear" w:color="auto" w:fill="FFFFFF"/>
            <w:vAlign w:val="center"/>
          </w:tcPr>
          <w:p w14:paraId="7CC6F39D" w14:textId="77777777" w:rsidR="00B74A81" w:rsidRPr="00AF4CA6" w:rsidRDefault="00B74A81" w:rsidP="00EC583F">
            <w:pPr>
              <w:ind w:left="-142"/>
              <w:jc w:val="center"/>
              <w:rPr>
                <w:rFonts w:ascii="Times New Roman" w:hAnsi="Times New Roman"/>
                <w:color w:val="1A1A1A"/>
                <w:sz w:val="28"/>
                <w:szCs w:val="28"/>
                <w:lang w:val="uz-Cyrl-UZ"/>
              </w:rPr>
            </w:pPr>
            <w:r w:rsidRPr="00AF4CA6">
              <w:rPr>
                <w:rFonts w:ascii="Times New Roman" w:hAnsi="Times New Roman"/>
                <w:color w:val="1A1A1A"/>
                <w:sz w:val="28"/>
                <w:szCs w:val="28"/>
                <w:lang w:val="uz-Cyrl-UZ"/>
              </w:rPr>
              <w:t>2.5</w:t>
            </w:r>
          </w:p>
        </w:tc>
        <w:tc>
          <w:tcPr>
            <w:tcW w:w="5216" w:type="dxa"/>
            <w:tcBorders>
              <w:top w:val="single" w:sz="4" w:space="0" w:color="auto"/>
              <w:left w:val="single" w:sz="4" w:space="0" w:color="auto"/>
              <w:bottom w:val="single" w:sz="4" w:space="0" w:color="auto"/>
              <w:right w:val="single" w:sz="4" w:space="0" w:color="auto"/>
            </w:tcBorders>
            <w:shd w:val="clear" w:color="auto" w:fill="FFFFFF"/>
            <w:vAlign w:val="center"/>
          </w:tcPr>
          <w:p w14:paraId="777CCEAF" w14:textId="2D366EDE" w:rsidR="00B74A81" w:rsidRPr="00AF4CA6" w:rsidRDefault="007E2DA0" w:rsidP="00EC583F">
            <w:pPr>
              <w:rPr>
                <w:rFonts w:ascii="Times New Roman" w:hAnsi="Times New Roman"/>
                <w:color w:val="1A1A1A"/>
                <w:sz w:val="28"/>
                <w:szCs w:val="28"/>
                <w:lang w:val="uz-Cyrl-UZ"/>
              </w:rPr>
            </w:pPr>
            <w:r w:rsidRPr="00AF4CA6">
              <w:rPr>
                <w:rFonts w:ascii="Times New Roman" w:hAnsi="Times New Roman"/>
                <w:color w:val="1A1A1A"/>
                <w:sz w:val="28"/>
                <w:szCs w:val="28"/>
                <w:lang w:val="uz-Cyrl-UZ"/>
              </w:rPr>
              <w:t xml:space="preserve">Modul. Uy sharoitida reabilitatsiyaning asosiy tamoyillari.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A120B22" w14:textId="115892D7" w:rsidR="00B74A81" w:rsidRPr="00AF4CA6" w:rsidRDefault="007E2DA0" w:rsidP="00EC583F">
            <w:pPr>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12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141DF0E" w14:textId="0E05F68F" w:rsidR="00B74A81" w:rsidRPr="00AF4CA6" w:rsidRDefault="007E2DA0" w:rsidP="00EC583F">
            <w:pPr>
              <w:jc w:val="center"/>
              <w:rPr>
                <w:rFonts w:ascii="Times New Roman" w:hAnsi="Times New Roman"/>
                <w:color w:val="1A1A1A"/>
                <w:sz w:val="28"/>
                <w:szCs w:val="28"/>
                <w:lang w:val="en-US"/>
              </w:rPr>
            </w:pPr>
            <w:r w:rsidRPr="00AF4CA6">
              <w:rPr>
                <w:rFonts w:ascii="Times New Roman" w:hAnsi="Times New Roman"/>
                <w:color w:val="1A1A1A"/>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1715C6" w14:textId="15D0851F" w:rsidR="00B74A81" w:rsidRPr="00AF4CA6" w:rsidRDefault="007E2DA0" w:rsidP="00EC583F">
            <w:pPr>
              <w:jc w:val="center"/>
              <w:rPr>
                <w:rFonts w:ascii="Times New Roman" w:hAnsi="Times New Roman"/>
                <w:color w:val="1A1A1A"/>
                <w:sz w:val="28"/>
                <w:szCs w:val="28"/>
                <w:lang w:val="en-US"/>
              </w:rPr>
            </w:pPr>
            <w:r w:rsidRPr="00AF4CA6">
              <w:rPr>
                <w:rFonts w:ascii="Times New Roman" w:hAnsi="Times New Roman"/>
                <w:color w:val="1A1A1A"/>
                <w:sz w:val="28"/>
                <w:szCs w:val="28"/>
                <w:lang w:val="en-US"/>
              </w:rPr>
              <w:t>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BAAFFCF" w14:textId="77777777" w:rsidR="00B74A81" w:rsidRPr="00AF4CA6" w:rsidRDefault="00B74A81" w:rsidP="00EC583F">
            <w:pPr>
              <w:ind w:left="-142"/>
              <w:jc w:val="center"/>
              <w:rPr>
                <w:rFonts w:ascii="Times New Roman" w:hAnsi="Times New Roman"/>
                <w:color w:val="1A1A1A"/>
                <w:sz w:val="28"/>
                <w:szCs w:val="28"/>
                <w:lang w:val="uz-Latn-UZ"/>
              </w:rPr>
            </w:pPr>
          </w:p>
        </w:tc>
        <w:tc>
          <w:tcPr>
            <w:tcW w:w="708" w:type="dxa"/>
            <w:shd w:val="clear" w:color="auto" w:fill="FFFFFF"/>
          </w:tcPr>
          <w:p w14:paraId="0A24687E" w14:textId="77777777" w:rsidR="00B74A81" w:rsidRPr="00AF4CA6" w:rsidRDefault="00B74A81" w:rsidP="00EC583F">
            <w:pPr>
              <w:ind w:left="-142"/>
              <w:jc w:val="center"/>
              <w:rPr>
                <w:rFonts w:ascii="Times New Roman" w:hAnsi="Times New Roman"/>
                <w:color w:val="1A1A1A"/>
                <w:sz w:val="28"/>
                <w:szCs w:val="28"/>
                <w:lang w:val="uz-Latn-UZ"/>
              </w:rPr>
            </w:pPr>
          </w:p>
        </w:tc>
      </w:tr>
      <w:tr w:rsidR="00B74A81" w:rsidRPr="00AF4CA6" w14:paraId="669AB5A5" w14:textId="77777777" w:rsidTr="002864AF">
        <w:trPr>
          <w:cantSplit/>
          <w:trHeight w:val="418"/>
        </w:trPr>
        <w:tc>
          <w:tcPr>
            <w:tcW w:w="851" w:type="dxa"/>
            <w:shd w:val="clear" w:color="auto" w:fill="FFFFFF"/>
            <w:vAlign w:val="center"/>
          </w:tcPr>
          <w:p w14:paraId="142AFC03" w14:textId="77777777" w:rsidR="00B74A81" w:rsidRPr="00AF4CA6" w:rsidRDefault="00B74A81" w:rsidP="00EC583F">
            <w:pPr>
              <w:ind w:left="-142"/>
              <w:jc w:val="center"/>
              <w:rPr>
                <w:rFonts w:ascii="Times New Roman" w:hAnsi="Times New Roman"/>
                <w:color w:val="1A1A1A"/>
                <w:sz w:val="28"/>
                <w:szCs w:val="28"/>
                <w:lang w:val="uz-Latn-UZ"/>
              </w:rPr>
            </w:pPr>
            <w:r w:rsidRPr="00AF4CA6">
              <w:rPr>
                <w:rFonts w:ascii="Times New Roman" w:hAnsi="Times New Roman"/>
                <w:color w:val="1A1A1A"/>
                <w:sz w:val="28"/>
                <w:szCs w:val="28"/>
                <w:lang w:val="uz-Cyrl-UZ"/>
              </w:rPr>
              <w:t>2.</w:t>
            </w:r>
            <w:r w:rsidRPr="00AF4CA6">
              <w:rPr>
                <w:rFonts w:ascii="Times New Roman" w:hAnsi="Times New Roman"/>
                <w:color w:val="1A1A1A"/>
                <w:sz w:val="28"/>
                <w:szCs w:val="28"/>
                <w:lang w:val="uz-Latn-UZ"/>
              </w:rPr>
              <w:t>6</w:t>
            </w:r>
          </w:p>
        </w:tc>
        <w:tc>
          <w:tcPr>
            <w:tcW w:w="5216" w:type="dxa"/>
            <w:shd w:val="clear" w:color="auto" w:fill="FFFFFF"/>
            <w:vAlign w:val="center"/>
          </w:tcPr>
          <w:p w14:paraId="5012C0A7" w14:textId="3A221EEF" w:rsidR="00B74A81" w:rsidRPr="00AF4CA6" w:rsidRDefault="007E2DA0" w:rsidP="00EC583F">
            <w:pPr>
              <w:rPr>
                <w:rFonts w:ascii="Times New Roman" w:hAnsi="Times New Roman"/>
                <w:sz w:val="28"/>
                <w:szCs w:val="28"/>
                <w:lang w:val="uz-Cyrl-UZ"/>
              </w:rPr>
            </w:pPr>
            <w:r w:rsidRPr="00AF4CA6">
              <w:rPr>
                <w:rFonts w:ascii="Times New Roman" w:hAnsi="Times New Roman"/>
                <w:sz w:val="28"/>
                <w:szCs w:val="28"/>
                <w:lang w:val="uz-Cyrl-UZ"/>
              </w:rPr>
              <w:t>Modul. Gerantologiyada patronajning o`ziga hos xususiyati.</w:t>
            </w:r>
          </w:p>
        </w:tc>
        <w:tc>
          <w:tcPr>
            <w:tcW w:w="708" w:type="dxa"/>
            <w:shd w:val="clear" w:color="auto" w:fill="FFFFFF"/>
            <w:vAlign w:val="center"/>
          </w:tcPr>
          <w:p w14:paraId="7A759E08" w14:textId="4A098F04" w:rsidR="00B74A81" w:rsidRPr="00AF4CA6" w:rsidRDefault="007E2DA0" w:rsidP="00EC583F">
            <w:pPr>
              <w:jc w:val="center"/>
              <w:rPr>
                <w:rFonts w:ascii="Times New Roman" w:hAnsi="Times New Roman"/>
                <w:sz w:val="28"/>
                <w:szCs w:val="28"/>
                <w:lang w:val="en-US"/>
              </w:rPr>
            </w:pPr>
            <w:r w:rsidRPr="00AF4CA6">
              <w:rPr>
                <w:rFonts w:ascii="Times New Roman" w:hAnsi="Times New Roman"/>
                <w:sz w:val="28"/>
                <w:szCs w:val="28"/>
                <w:lang w:val="en-US"/>
              </w:rPr>
              <w:t>6</w:t>
            </w:r>
          </w:p>
        </w:tc>
        <w:tc>
          <w:tcPr>
            <w:tcW w:w="993" w:type="dxa"/>
            <w:shd w:val="clear" w:color="auto" w:fill="FFFFFF"/>
            <w:vAlign w:val="center"/>
          </w:tcPr>
          <w:p w14:paraId="0D3C912B" w14:textId="6BC05E46" w:rsidR="00B74A81" w:rsidRPr="00AF4CA6" w:rsidRDefault="007E2DA0" w:rsidP="00EC583F">
            <w:pPr>
              <w:jc w:val="center"/>
              <w:rPr>
                <w:rFonts w:ascii="Times New Roman" w:hAnsi="Times New Roman"/>
                <w:sz w:val="28"/>
                <w:szCs w:val="28"/>
                <w:lang w:val="en-US"/>
              </w:rPr>
            </w:pPr>
            <w:r w:rsidRPr="00AF4CA6">
              <w:rPr>
                <w:rFonts w:ascii="Times New Roman" w:hAnsi="Times New Roman"/>
                <w:sz w:val="28"/>
                <w:szCs w:val="28"/>
                <w:lang w:val="en-US"/>
              </w:rPr>
              <w:t>2</w:t>
            </w:r>
          </w:p>
        </w:tc>
        <w:tc>
          <w:tcPr>
            <w:tcW w:w="1134" w:type="dxa"/>
            <w:shd w:val="clear" w:color="auto" w:fill="FFFFFF"/>
            <w:vAlign w:val="center"/>
          </w:tcPr>
          <w:p w14:paraId="6799E6A0" w14:textId="4DED8AC1" w:rsidR="00B74A81" w:rsidRPr="00AF4CA6" w:rsidRDefault="007E2DA0" w:rsidP="00EC583F">
            <w:pPr>
              <w:jc w:val="center"/>
              <w:rPr>
                <w:rFonts w:ascii="Times New Roman" w:hAnsi="Times New Roman"/>
                <w:sz w:val="28"/>
                <w:szCs w:val="28"/>
                <w:lang w:val="en-US"/>
              </w:rPr>
            </w:pPr>
            <w:r w:rsidRPr="00AF4CA6">
              <w:rPr>
                <w:rFonts w:ascii="Times New Roman" w:hAnsi="Times New Roman"/>
                <w:sz w:val="28"/>
                <w:szCs w:val="28"/>
                <w:lang w:val="en-US"/>
              </w:rPr>
              <w:t>4</w:t>
            </w:r>
          </w:p>
        </w:tc>
        <w:tc>
          <w:tcPr>
            <w:tcW w:w="708" w:type="dxa"/>
            <w:shd w:val="clear" w:color="auto" w:fill="FFFFFF"/>
            <w:vAlign w:val="center"/>
          </w:tcPr>
          <w:p w14:paraId="16317752" w14:textId="77777777" w:rsidR="00B74A81" w:rsidRPr="00AF4CA6" w:rsidRDefault="00B74A81" w:rsidP="00EC583F">
            <w:pPr>
              <w:ind w:left="-142"/>
              <w:jc w:val="center"/>
              <w:rPr>
                <w:rFonts w:ascii="Times New Roman" w:hAnsi="Times New Roman"/>
                <w:b/>
                <w:bCs/>
                <w:color w:val="1A1A1A"/>
                <w:sz w:val="28"/>
                <w:szCs w:val="28"/>
                <w:lang w:val="uz-Cyrl-UZ"/>
              </w:rPr>
            </w:pPr>
          </w:p>
        </w:tc>
        <w:tc>
          <w:tcPr>
            <w:tcW w:w="708" w:type="dxa"/>
            <w:shd w:val="clear" w:color="auto" w:fill="FFFFFF"/>
          </w:tcPr>
          <w:p w14:paraId="02BB4D8C" w14:textId="77777777" w:rsidR="00B74A81" w:rsidRPr="00AF4CA6" w:rsidRDefault="00B74A81" w:rsidP="00EC583F">
            <w:pPr>
              <w:ind w:left="-142"/>
              <w:jc w:val="center"/>
              <w:rPr>
                <w:rFonts w:ascii="Times New Roman" w:hAnsi="Times New Roman"/>
                <w:b/>
                <w:bCs/>
                <w:color w:val="1A1A1A"/>
                <w:sz w:val="28"/>
                <w:szCs w:val="28"/>
                <w:lang w:val="uz-Cyrl-UZ"/>
              </w:rPr>
            </w:pPr>
          </w:p>
        </w:tc>
      </w:tr>
      <w:tr w:rsidR="00852BA9" w:rsidRPr="00852BA9" w14:paraId="21B25E1E" w14:textId="77777777" w:rsidTr="002864AF">
        <w:trPr>
          <w:cantSplit/>
          <w:trHeight w:val="418"/>
        </w:trPr>
        <w:tc>
          <w:tcPr>
            <w:tcW w:w="851" w:type="dxa"/>
            <w:shd w:val="clear" w:color="auto" w:fill="FFFFFF"/>
            <w:vAlign w:val="center"/>
          </w:tcPr>
          <w:p w14:paraId="2E65C916" w14:textId="6BEE8855" w:rsidR="00852BA9" w:rsidRPr="00852BA9" w:rsidRDefault="00852BA9" w:rsidP="00EC583F">
            <w:pPr>
              <w:ind w:left="-142"/>
              <w:jc w:val="center"/>
              <w:rPr>
                <w:rFonts w:ascii="Times New Roman" w:hAnsi="Times New Roman"/>
                <w:color w:val="1A1A1A"/>
                <w:sz w:val="28"/>
                <w:szCs w:val="28"/>
                <w:lang w:val="en-US"/>
              </w:rPr>
            </w:pPr>
            <w:r>
              <w:rPr>
                <w:rFonts w:ascii="Times New Roman" w:hAnsi="Times New Roman"/>
                <w:color w:val="1A1A1A"/>
                <w:sz w:val="28"/>
                <w:szCs w:val="28"/>
                <w:lang w:val="en-US"/>
              </w:rPr>
              <w:t>2.7</w:t>
            </w:r>
          </w:p>
        </w:tc>
        <w:tc>
          <w:tcPr>
            <w:tcW w:w="5216" w:type="dxa"/>
            <w:shd w:val="clear" w:color="auto" w:fill="FFFFFF"/>
            <w:vAlign w:val="center"/>
          </w:tcPr>
          <w:p w14:paraId="11E016FA" w14:textId="178DE893" w:rsidR="00852BA9" w:rsidRPr="00AF4CA6" w:rsidRDefault="00852BA9" w:rsidP="00EC583F">
            <w:pPr>
              <w:rPr>
                <w:rFonts w:ascii="Times New Roman" w:hAnsi="Times New Roman"/>
                <w:sz w:val="28"/>
                <w:szCs w:val="28"/>
                <w:lang w:val="uz-Cyrl-UZ"/>
              </w:rPr>
            </w:pPr>
            <w:r w:rsidRPr="00852BA9">
              <w:rPr>
                <w:rFonts w:ascii="Times New Roman" w:hAnsi="Times New Roman"/>
                <w:sz w:val="28"/>
                <w:szCs w:val="28"/>
                <w:lang w:val="uz-Cyrl-UZ"/>
              </w:rPr>
              <w:t>Modul</w:t>
            </w:r>
            <w:r w:rsidRPr="00852BA9">
              <w:rPr>
                <w:rFonts w:ascii="Times New Roman" w:hAnsi="Times New Roman"/>
                <w:sz w:val="28"/>
                <w:szCs w:val="28"/>
                <w:lang w:val="en-US"/>
              </w:rPr>
              <w:t xml:space="preserve">. </w:t>
            </w:r>
            <w:r w:rsidRPr="00852BA9">
              <w:rPr>
                <w:rFonts w:ascii="Times New Roman" w:hAnsi="Times New Roman"/>
                <w:sz w:val="28"/>
                <w:szCs w:val="28"/>
                <w:lang w:val="uz-Cyrl-UZ"/>
              </w:rPr>
              <w:t>Favqulodda vaziyatlar va hayot uchun xavfli holatlarda birinchi yordam ko‘rsatish</w:t>
            </w:r>
            <w:r w:rsidRPr="00780456">
              <w:rPr>
                <w:rFonts w:ascii="Times New Roman" w:hAnsi="Times New Roman"/>
                <w:b/>
                <w:bCs/>
                <w:sz w:val="28"/>
                <w:szCs w:val="28"/>
                <w:lang w:val="uz-Cyrl-UZ"/>
              </w:rPr>
              <w:t>.</w:t>
            </w:r>
          </w:p>
        </w:tc>
        <w:tc>
          <w:tcPr>
            <w:tcW w:w="708" w:type="dxa"/>
            <w:shd w:val="clear" w:color="auto" w:fill="FFFFFF"/>
            <w:vAlign w:val="center"/>
          </w:tcPr>
          <w:p w14:paraId="5CDE4152" w14:textId="38F1235C" w:rsidR="00852BA9" w:rsidRPr="00AF4CA6" w:rsidRDefault="00852BA9" w:rsidP="00EC583F">
            <w:pPr>
              <w:jc w:val="center"/>
              <w:rPr>
                <w:rFonts w:ascii="Times New Roman" w:hAnsi="Times New Roman"/>
                <w:sz w:val="28"/>
                <w:szCs w:val="28"/>
                <w:lang w:val="en-US"/>
              </w:rPr>
            </w:pPr>
            <w:r>
              <w:rPr>
                <w:rFonts w:ascii="Times New Roman" w:hAnsi="Times New Roman"/>
                <w:sz w:val="28"/>
                <w:szCs w:val="28"/>
                <w:lang w:val="en-US"/>
              </w:rPr>
              <w:t>6</w:t>
            </w:r>
          </w:p>
        </w:tc>
        <w:tc>
          <w:tcPr>
            <w:tcW w:w="993" w:type="dxa"/>
            <w:shd w:val="clear" w:color="auto" w:fill="FFFFFF"/>
            <w:vAlign w:val="center"/>
          </w:tcPr>
          <w:p w14:paraId="557CD216" w14:textId="15E64B47" w:rsidR="00852BA9" w:rsidRPr="00AF4CA6" w:rsidRDefault="00852BA9" w:rsidP="00EC583F">
            <w:pPr>
              <w:jc w:val="center"/>
              <w:rPr>
                <w:rFonts w:ascii="Times New Roman" w:hAnsi="Times New Roman"/>
                <w:sz w:val="28"/>
                <w:szCs w:val="28"/>
                <w:lang w:val="en-US"/>
              </w:rPr>
            </w:pPr>
            <w:r>
              <w:rPr>
                <w:rFonts w:ascii="Times New Roman" w:hAnsi="Times New Roman"/>
                <w:sz w:val="28"/>
                <w:szCs w:val="28"/>
                <w:lang w:val="en-US"/>
              </w:rPr>
              <w:t>2</w:t>
            </w:r>
          </w:p>
        </w:tc>
        <w:tc>
          <w:tcPr>
            <w:tcW w:w="1134" w:type="dxa"/>
            <w:shd w:val="clear" w:color="auto" w:fill="FFFFFF"/>
            <w:vAlign w:val="center"/>
          </w:tcPr>
          <w:p w14:paraId="30947407" w14:textId="3EE2A7E1" w:rsidR="00852BA9" w:rsidRPr="00AF4CA6" w:rsidRDefault="00852BA9" w:rsidP="00EC583F">
            <w:pPr>
              <w:jc w:val="center"/>
              <w:rPr>
                <w:rFonts w:ascii="Times New Roman" w:hAnsi="Times New Roman"/>
                <w:sz w:val="28"/>
                <w:szCs w:val="28"/>
                <w:lang w:val="en-US"/>
              </w:rPr>
            </w:pPr>
            <w:r>
              <w:rPr>
                <w:rFonts w:ascii="Times New Roman" w:hAnsi="Times New Roman"/>
                <w:sz w:val="28"/>
                <w:szCs w:val="28"/>
                <w:lang w:val="en-US"/>
              </w:rPr>
              <w:t>4</w:t>
            </w:r>
          </w:p>
        </w:tc>
        <w:tc>
          <w:tcPr>
            <w:tcW w:w="708" w:type="dxa"/>
            <w:shd w:val="clear" w:color="auto" w:fill="FFFFFF"/>
            <w:vAlign w:val="center"/>
          </w:tcPr>
          <w:p w14:paraId="4A3408CF" w14:textId="77777777" w:rsidR="00852BA9" w:rsidRPr="00AF4CA6" w:rsidRDefault="00852BA9" w:rsidP="00EC583F">
            <w:pPr>
              <w:ind w:left="-142"/>
              <w:jc w:val="center"/>
              <w:rPr>
                <w:rFonts w:ascii="Times New Roman" w:hAnsi="Times New Roman"/>
                <w:b/>
                <w:bCs/>
                <w:color w:val="1A1A1A"/>
                <w:sz w:val="28"/>
                <w:szCs w:val="28"/>
                <w:lang w:val="uz-Cyrl-UZ"/>
              </w:rPr>
            </w:pPr>
          </w:p>
        </w:tc>
        <w:tc>
          <w:tcPr>
            <w:tcW w:w="708" w:type="dxa"/>
            <w:shd w:val="clear" w:color="auto" w:fill="FFFFFF"/>
          </w:tcPr>
          <w:p w14:paraId="4942C5FD" w14:textId="77777777" w:rsidR="00852BA9" w:rsidRPr="00AF4CA6" w:rsidRDefault="00852BA9" w:rsidP="00EC583F">
            <w:pPr>
              <w:ind w:left="-142"/>
              <w:jc w:val="center"/>
              <w:rPr>
                <w:rFonts w:ascii="Times New Roman" w:hAnsi="Times New Roman"/>
                <w:b/>
                <w:bCs/>
                <w:color w:val="1A1A1A"/>
                <w:sz w:val="28"/>
                <w:szCs w:val="28"/>
                <w:lang w:val="uz-Cyrl-UZ"/>
              </w:rPr>
            </w:pPr>
          </w:p>
        </w:tc>
      </w:tr>
      <w:bookmarkEnd w:id="2"/>
      <w:tr w:rsidR="00B74A81" w:rsidRPr="00AF4CA6" w14:paraId="5099542F" w14:textId="77777777" w:rsidTr="002864AF">
        <w:trPr>
          <w:cantSplit/>
          <w:trHeight w:val="418"/>
        </w:trPr>
        <w:tc>
          <w:tcPr>
            <w:tcW w:w="851" w:type="dxa"/>
            <w:shd w:val="clear" w:color="auto" w:fill="FFFFFF"/>
            <w:vAlign w:val="center"/>
          </w:tcPr>
          <w:p w14:paraId="58376737" w14:textId="77777777" w:rsidR="00B74A81" w:rsidRPr="00AF4CA6" w:rsidRDefault="00B74A81" w:rsidP="00EC583F">
            <w:pPr>
              <w:ind w:left="-142"/>
              <w:jc w:val="center"/>
              <w:rPr>
                <w:rFonts w:ascii="Times New Roman" w:hAnsi="Times New Roman"/>
                <w:color w:val="1A1A1A"/>
                <w:sz w:val="28"/>
                <w:szCs w:val="28"/>
                <w:lang w:val="uz-Cyrl-UZ"/>
              </w:rPr>
            </w:pPr>
            <w:r w:rsidRPr="00AF4CA6">
              <w:rPr>
                <w:rFonts w:ascii="Times New Roman" w:hAnsi="Times New Roman"/>
                <w:color w:val="1A1A1A"/>
                <w:sz w:val="28"/>
                <w:szCs w:val="28"/>
                <w:lang w:val="uz-Cyrl-UZ"/>
              </w:rPr>
              <w:lastRenderedPageBreak/>
              <w:t>3.0</w:t>
            </w:r>
          </w:p>
        </w:tc>
        <w:tc>
          <w:tcPr>
            <w:tcW w:w="5216" w:type="dxa"/>
            <w:shd w:val="clear" w:color="auto" w:fill="FFFFFF"/>
            <w:vAlign w:val="center"/>
          </w:tcPr>
          <w:p w14:paraId="607F8584" w14:textId="77777777" w:rsidR="00B74A81" w:rsidRPr="00AF4CA6" w:rsidRDefault="00B74A81" w:rsidP="00EC583F">
            <w:pP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Tanlov fanlar moduli</w:t>
            </w:r>
          </w:p>
        </w:tc>
        <w:tc>
          <w:tcPr>
            <w:tcW w:w="708" w:type="dxa"/>
            <w:shd w:val="clear" w:color="auto" w:fill="FFFFFF"/>
            <w:vAlign w:val="center"/>
          </w:tcPr>
          <w:p w14:paraId="1731FF4F" w14:textId="77777777" w:rsidR="00B74A81" w:rsidRPr="00AF4CA6" w:rsidRDefault="00B74A81" w:rsidP="00EC583F">
            <w:pPr>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4</w:t>
            </w:r>
          </w:p>
        </w:tc>
        <w:tc>
          <w:tcPr>
            <w:tcW w:w="993" w:type="dxa"/>
            <w:shd w:val="clear" w:color="auto" w:fill="FFFFFF"/>
            <w:vAlign w:val="center"/>
          </w:tcPr>
          <w:p w14:paraId="741C31D1" w14:textId="77777777" w:rsidR="00B74A81" w:rsidRPr="00AF4CA6" w:rsidRDefault="00B74A81" w:rsidP="00EC583F">
            <w:pPr>
              <w:rPr>
                <w:rFonts w:ascii="Times New Roman" w:hAnsi="Times New Roman"/>
                <w:b/>
                <w:color w:val="1A1A1A"/>
                <w:sz w:val="28"/>
                <w:szCs w:val="28"/>
                <w:lang w:val="uz-Cyrl-UZ"/>
              </w:rPr>
            </w:pPr>
          </w:p>
        </w:tc>
        <w:tc>
          <w:tcPr>
            <w:tcW w:w="1134" w:type="dxa"/>
            <w:shd w:val="clear" w:color="auto" w:fill="FFFFFF"/>
            <w:vAlign w:val="center"/>
          </w:tcPr>
          <w:p w14:paraId="78B02100" w14:textId="77777777" w:rsidR="00B74A81" w:rsidRPr="00AF4CA6" w:rsidRDefault="00B74A81" w:rsidP="00EC583F">
            <w:pPr>
              <w:jc w:val="center"/>
              <w:rPr>
                <w:rFonts w:ascii="Times New Roman" w:hAnsi="Times New Roman"/>
                <w:b/>
                <w:color w:val="1A1A1A"/>
                <w:sz w:val="28"/>
                <w:szCs w:val="28"/>
                <w:lang w:val="uz-Cyrl-UZ"/>
              </w:rPr>
            </w:pPr>
          </w:p>
        </w:tc>
        <w:tc>
          <w:tcPr>
            <w:tcW w:w="708" w:type="dxa"/>
            <w:shd w:val="clear" w:color="auto" w:fill="FFFFFF"/>
            <w:vAlign w:val="center"/>
          </w:tcPr>
          <w:p w14:paraId="17EEE36E" w14:textId="77777777" w:rsidR="00B74A81" w:rsidRPr="00AF4CA6" w:rsidRDefault="00B74A81" w:rsidP="00EC583F">
            <w:pPr>
              <w:ind w:left="-142"/>
              <w:jc w:val="center"/>
              <w:rPr>
                <w:rFonts w:ascii="Times New Roman" w:hAnsi="Times New Roman"/>
                <w:color w:val="1A1A1A"/>
                <w:sz w:val="28"/>
                <w:szCs w:val="28"/>
                <w:lang w:val="uz-Cyrl-UZ"/>
              </w:rPr>
            </w:pPr>
            <w:r w:rsidRPr="00AF4CA6">
              <w:rPr>
                <w:rFonts w:ascii="Times New Roman" w:hAnsi="Times New Roman"/>
                <w:b/>
                <w:color w:val="1A1A1A"/>
                <w:sz w:val="28"/>
                <w:szCs w:val="28"/>
                <w:lang w:val="uz-Cyrl-UZ"/>
              </w:rPr>
              <w:t>4</w:t>
            </w:r>
          </w:p>
        </w:tc>
        <w:tc>
          <w:tcPr>
            <w:tcW w:w="708" w:type="dxa"/>
            <w:shd w:val="clear" w:color="auto" w:fill="FFFFFF"/>
          </w:tcPr>
          <w:p w14:paraId="4297B220" w14:textId="77777777" w:rsidR="00B74A81" w:rsidRPr="00AF4CA6" w:rsidRDefault="00B74A81" w:rsidP="00EC583F">
            <w:pPr>
              <w:ind w:left="-142"/>
              <w:jc w:val="center"/>
              <w:rPr>
                <w:rFonts w:ascii="Times New Roman" w:hAnsi="Times New Roman"/>
                <w:color w:val="1A1A1A"/>
                <w:sz w:val="28"/>
                <w:szCs w:val="28"/>
                <w:lang w:val="uz-Cyrl-UZ"/>
              </w:rPr>
            </w:pPr>
          </w:p>
        </w:tc>
      </w:tr>
      <w:tr w:rsidR="00B74A81" w:rsidRPr="00AF4CA6" w14:paraId="01BDB389" w14:textId="77777777" w:rsidTr="002864AF">
        <w:trPr>
          <w:cantSplit/>
          <w:trHeight w:val="410"/>
        </w:trPr>
        <w:tc>
          <w:tcPr>
            <w:tcW w:w="851" w:type="dxa"/>
            <w:shd w:val="clear" w:color="auto" w:fill="FFFFFF"/>
            <w:vAlign w:val="center"/>
          </w:tcPr>
          <w:p w14:paraId="253F71C2" w14:textId="77777777" w:rsidR="00B74A81" w:rsidRPr="00AF4CA6" w:rsidRDefault="00B74A81" w:rsidP="00EC583F">
            <w:pPr>
              <w:ind w:left="-142"/>
              <w:jc w:val="center"/>
              <w:rPr>
                <w:rFonts w:ascii="Times New Roman" w:hAnsi="Times New Roman"/>
                <w:color w:val="1A1A1A"/>
                <w:sz w:val="28"/>
                <w:szCs w:val="28"/>
                <w:lang w:val="uz-Latn-UZ"/>
              </w:rPr>
            </w:pPr>
            <w:r w:rsidRPr="00AF4CA6">
              <w:rPr>
                <w:rFonts w:ascii="Times New Roman" w:hAnsi="Times New Roman"/>
                <w:color w:val="1A1A1A"/>
                <w:sz w:val="28"/>
                <w:szCs w:val="28"/>
                <w:lang w:val="uz-Latn-UZ"/>
              </w:rPr>
              <w:t>4.0</w:t>
            </w:r>
          </w:p>
        </w:tc>
        <w:tc>
          <w:tcPr>
            <w:tcW w:w="5216" w:type="dxa"/>
            <w:shd w:val="clear" w:color="auto" w:fill="FFFFFF"/>
            <w:vAlign w:val="center"/>
          </w:tcPr>
          <w:p w14:paraId="0DFBDB6C" w14:textId="77777777" w:rsidR="00B74A81" w:rsidRPr="00AF4CA6" w:rsidRDefault="00B74A81" w:rsidP="00EC583F">
            <w:pPr>
              <w:ind w:left="-142"/>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 xml:space="preserve">  Attestatsiya</w:t>
            </w:r>
          </w:p>
        </w:tc>
        <w:tc>
          <w:tcPr>
            <w:tcW w:w="708" w:type="dxa"/>
            <w:shd w:val="clear" w:color="auto" w:fill="FFFFFF"/>
            <w:vAlign w:val="center"/>
          </w:tcPr>
          <w:p w14:paraId="121D7DB4" w14:textId="77777777" w:rsidR="00B74A81" w:rsidRPr="00AF4CA6" w:rsidRDefault="00B74A81" w:rsidP="00EC583F">
            <w:pPr>
              <w:ind w:left="-142"/>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4</w:t>
            </w:r>
          </w:p>
        </w:tc>
        <w:tc>
          <w:tcPr>
            <w:tcW w:w="993" w:type="dxa"/>
            <w:shd w:val="clear" w:color="auto" w:fill="FFFFFF"/>
            <w:vAlign w:val="center"/>
          </w:tcPr>
          <w:p w14:paraId="106C101A" w14:textId="77777777" w:rsidR="00B74A81" w:rsidRPr="00AF4CA6" w:rsidRDefault="00B74A81" w:rsidP="00EC583F">
            <w:pPr>
              <w:ind w:left="-142"/>
              <w:jc w:val="center"/>
              <w:rPr>
                <w:rFonts w:ascii="Times New Roman" w:hAnsi="Times New Roman"/>
                <w:b/>
                <w:color w:val="1A1A1A"/>
                <w:sz w:val="28"/>
                <w:szCs w:val="28"/>
                <w:lang w:val="uz-Cyrl-UZ"/>
              </w:rPr>
            </w:pPr>
          </w:p>
        </w:tc>
        <w:tc>
          <w:tcPr>
            <w:tcW w:w="1134" w:type="dxa"/>
            <w:shd w:val="clear" w:color="auto" w:fill="FFFFFF"/>
            <w:vAlign w:val="center"/>
          </w:tcPr>
          <w:p w14:paraId="1CB26148" w14:textId="77777777" w:rsidR="00B74A81" w:rsidRPr="00AF4CA6" w:rsidRDefault="00B74A81" w:rsidP="00EC583F">
            <w:pPr>
              <w:ind w:left="-142"/>
              <w:jc w:val="center"/>
              <w:rPr>
                <w:rFonts w:ascii="Times New Roman" w:hAnsi="Times New Roman"/>
                <w:b/>
                <w:color w:val="1A1A1A"/>
                <w:sz w:val="28"/>
                <w:szCs w:val="28"/>
                <w:lang w:val="uz-Cyrl-UZ"/>
              </w:rPr>
            </w:pPr>
          </w:p>
        </w:tc>
        <w:tc>
          <w:tcPr>
            <w:tcW w:w="708" w:type="dxa"/>
            <w:shd w:val="clear" w:color="auto" w:fill="FFFFFF"/>
            <w:vAlign w:val="center"/>
          </w:tcPr>
          <w:p w14:paraId="024AC49A" w14:textId="77777777" w:rsidR="00B74A81" w:rsidRPr="00AF4CA6" w:rsidRDefault="00B74A81" w:rsidP="00EC583F">
            <w:pPr>
              <w:ind w:left="-142"/>
              <w:jc w:val="center"/>
              <w:rPr>
                <w:rFonts w:ascii="Times New Roman" w:hAnsi="Times New Roman"/>
                <w:color w:val="1A1A1A"/>
                <w:sz w:val="28"/>
                <w:szCs w:val="28"/>
                <w:lang w:val="uz-Cyrl-UZ"/>
              </w:rPr>
            </w:pPr>
          </w:p>
        </w:tc>
        <w:tc>
          <w:tcPr>
            <w:tcW w:w="708" w:type="dxa"/>
            <w:shd w:val="clear" w:color="auto" w:fill="FFFFFF"/>
          </w:tcPr>
          <w:p w14:paraId="0964F954" w14:textId="77777777" w:rsidR="00B74A81" w:rsidRPr="00AF4CA6" w:rsidRDefault="00B74A81" w:rsidP="00EC583F">
            <w:pPr>
              <w:ind w:left="-142"/>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Cyrl-UZ"/>
              </w:rPr>
              <w:t>4</w:t>
            </w:r>
          </w:p>
        </w:tc>
      </w:tr>
      <w:tr w:rsidR="00B74A81" w:rsidRPr="00AF4CA6" w14:paraId="41D930AF" w14:textId="77777777" w:rsidTr="002864AF">
        <w:trPr>
          <w:cantSplit/>
          <w:trHeight w:val="625"/>
        </w:trPr>
        <w:tc>
          <w:tcPr>
            <w:tcW w:w="851" w:type="dxa"/>
            <w:shd w:val="clear" w:color="auto" w:fill="FFFFFF"/>
            <w:vAlign w:val="center"/>
          </w:tcPr>
          <w:p w14:paraId="659D32B9" w14:textId="77777777" w:rsidR="00B74A81" w:rsidRPr="00AF4CA6" w:rsidRDefault="00B74A81" w:rsidP="00EC583F">
            <w:pPr>
              <w:ind w:left="-142"/>
              <w:jc w:val="center"/>
              <w:rPr>
                <w:rFonts w:ascii="Times New Roman" w:hAnsi="Times New Roman"/>
                <w:color w:val="1A1A1A"/>
                <w:sz w:val="28"/>
                <w:szCs w:val="28"/>
                <w:lang w:val="uz-Cyrl-UZ"/>
              </w:rPr>
            </w:pPr>
          </w:p>
        </w:tc>
        <w:tc>
          <w:tcPr>
            <w:tcW w:w="5216" w:type="dxa"/>
            <w:shd w:val="clear" w:color="auto" w:fill="FFFFFF"/>
            <w:vAlign w:val="center"/>
          </w:tcPr>
          <w:p w14:paraId="5AAFDB59" w14:textId="77777777" w:rsidR="00B74A81" w:rsidRPr="00AF4CA6" w:rsidRDefault="00B74A81" w:rsidP="00EC583F">
            <w:pPr>
              <w:ind w:left="-142"/>
              <w:rPr>
                <w:rFonts w:ascii="Times New Roman" w:hAnsi="Times New Roman"/>
                <w:b/>
                <w:color w:val="1A1A1A"/>
                <w:sz w:val="28"/>
                <w:szCs w:val="28"/>
              </w:rPr>
            </w:pPr>
            <w:proofErr w:type="spellStart"/>
            <w:r w:rsidRPr="00AF4CA6">
              <w:rPr>
                <w:rFonts w:ascii="Times New Roman" w:hAnsi="Times New Roman"/>
                <w:b/>
                <w:color w:val="1A1A1A"/>
                <w:sz w:val="28"/>
                <w:szCs w:val="28"/>
              </w:rPr>
              <w:t>Jami</w:t>
            </w:r>
            <w:proofErr w:type="spellEnd"/>
            <w:r w:rsidRPr="00AF4CA6">
              <w:rPr>
                <w:rFonts w:ascii="Times New Roman" w:hAnsi="Times New Roman"/>
                <w:b/>
                <w:color w:val="1A1A1A"/>
                <w:sz w:val="28"/>
                <w:szCs w:val="28"/>
              </w:rPr>
              <w:t>:</w:t>
            </w:r>
          </w:p>
        </w:tc>
        <w:tc>
          <w:tcPr>
            <w:tcW w:w="708" w:type="dxa"/>
            <w:shd w:val="clear" w:color="auto" w:fill="FFFFFF"/>
            <w:vAlign w:val="center"/>
          </w:tcPr>
          <w:p w14:paraId="277EBDC0" w14:textId="77777777" w:rsidR="00B74A81" w:rsidRPr="00AF4CA6" w:rsidRDefault="00B74A81" w:rsidP="00EC583F">
            <w:pPr>
              <w:ind w:left="-142"/>
              <w:jc w:val="center"/>
              <w:rPr>
                <w:rFonts w:ascii="Times New Roman" w:hAnsi="Times New Roman"/>
                <w:b/>
                <w:color w:val="1A1A1A"/>
                <w:sz w:val="28"/>
                <w:szCs w:val="28"/>
                <w:lang w:val="uz-Cyrl-UZ"/>
              </w:rPr>
            </w:pPr>
            <w:r w:rsidRPr="00AF4CA6">
              <w:rPr>
                <w:rFonts w:ascii="Times New Roman" w:hAnsi="Times New Roman"/>
                <w:b/>
                <w:color w:val="1A1A1A"/>
                <w:sz w:val="28"/>
                <w:szCs w:val="28"/>
              </w:rPr>
              <w:t>14</w:t>
            </w:r>
            <w:r w:rsidRPr="00AF4CA6">
              <w:rPr>
                <w:rFonts w:ascii="Times New Roman" w:hAnsi="Times New Roman"/>
                <w:b/>
                <w:color w:val="1A1A1A"/>
                <w:sz w:val="28"/>
                <w:szCs w:val="28"/>
                <w:lang w:val="uz-Cyrl-UZ"/>
              </w:rPr>
              <w:t>4</w:t>
            </w:r>
          </w:p>
        </w:tc>
        <w:tc>
          <w:tcPr>
            <w:tcW w:w="993" w:type="dxa"/>
            <w:shd w:val="clear" w:color="auto" w:fill="FFFFFF"/>
            <w:vAlign w:val="center"/>
          </w:tcPr>
          <w:p w14:paraId="44422F1D" w14:textId="77777777" w:rsidR="00B74A81" w:rsidRPr="00AF4CA6" w:rsidRDefault="00B74A81" w:rsidP="00EC583F">
            <w:pPr>
              <w:ind w:left="-142"/>
              <w:jc w:val="center"/>
              <w:rPr>
                <w:rFonts w:ascii="Times New Roman" w:hAnsi="Times New Roman"/>
                <w:b/>
                <w:color w:val="1A1A1A"/>
                <w:sz w:val="28"/>
                <w:szCs w:val="28"/>
                <w:lang w:val="uz-Cyrl-UZ"/>
              </w:rPr>
            </w:pPr>
            <w:r w:rsidRPr="00AF4CA6">
              <w:rPr>
                <w:rFonts w:ascii="Times New Roman" w:hAnsi="Times New Roman"/>
                <w:b/>
                <w:color w:val="1A1A1A"/>
                <w:sz w:val="28"/>
                <w:szCs w:val="28"/>
                <w:lang w:val="uz-Latn-UZ"/>
              </w:rPr>
              <w:t>6</w:t>
            </w:r>
            <w:r w:rsidRPr="00AF4CA6">
              <w:rPr>
                <w:rFonts w:ascii="Times New Roman" w:hAnsi="Times New Roman"/>
                <w:b/>
                <w:color w:val="1A1A1A"/>
                <w:sz w:val="28"/>
                <w:szCs w:val="28"/>
                <w:lang w:val="uz-Cyrl-UZ"/>
              </w:rPr>
              <w:t>0</w:t>
            </w:r>
          </w:p>
        </w:tc>
        <w:tc>
          <w:tcPr>
            <w:tcW w:w="1134" w:type="dxa"/>
            <w:shd w:val="clear" w:color="auto" w:fill="FFFFFF"/>
            <w:vAlign w:val="center"/>
          </w:tcPr>
          <w:p w14:paraId="3A164680" w14:textId="77777777" w:rsidR="00B74A81" w:rsidRPr="00AF4CA6" w:rsidRDefault="00B74A81" w:rsidP="00EC583F">
            <w:pPr>
              <w:ind w:left="-142"/>
              <w:jc w:val="center"/>
              <w:rPr>
                <w:rFonts w:ascii="Times New Roman" w:hAnsi="Times New Roman"/>
                <w:b/>
                <w:color w:val="1A1A1A"/>
                <w:sz w:val="28"/>
                <w:szCs w:val="28"/>
              </w:rPr>
            </w:pPr>
            <w:r w:rsidRPr="00AF4CA6">
              <w:rPr>
                <w:rFonts w:ascii="Times New Roman" w:hAnsi="Times New Roman"/>
                <w:b/>
                <w:color w:val="1A1A1A"/>
                <w:sz w:val="28"/>
                <w:szCs w:val="28"/>
                <w:lang w:val="uz-Cyrl-UZ"/>
              </w:rPr>
              <w:t>76</w:t>
            </w:r>
          </w:p>
        </w:tc>
        <w:tc>
          <w:tcPr>
            <w:tcW w:w="708" w:type="dxa"/>
            <w:shd w:val="clear" w:color="auto" w:fill="FFFFFF"/>
            <w:vAlign w:val="center"/>
          </w:tcPr>
          <w:p w14:paraId="039B639C" w14:textId="77777777" w:rsidR="00B74A81" w:rsidRPr="00AF4CA6" w:rsidRDefault="00B74A81" w:rsidP="00EC583F">
            <w:pPr>
              <w:ind w:left="-142"/>
              <w:jc w:val="center"/>
              <w:rPr>
                <w:rFonts w:ascii="Times New Roman" w:hAnsi="Times New Roman"/>
                <w:color w:val="1A1A1A"/>
                <w:sz w:val="28"/>
                <w:szCs w:val="28"/>
              </w:rPr>
            </w:pPr>
            <w:r w:rsidRPr="00AF4CA6">
              <w:rPr>
                <w:rFonts w:ascii="Times New Roman" w:hAnsi="Times New Roman"/>
                <w:b/>
                <w:color w:val="1A1A1A"/>
                <w:sz w:val="28"/>
                <w:szCs w:val="28"/>
                <w:lang w:val="uz-Cyrl-UZ"/>
              </w:rPr>
              <w:t>4</w:t>
            </w:r>
          </w:p>
        </w:tc>
        <w:tc>
          <w:tcPr>
            <w:tcW w:w="708" w:type="dxa"/>
            <w:shd w:val="clear" w:color="auto" w:fill="FFFFFF"/>
          </w:tcPr>
          <w:p w14:paraId="7B49199B" w14:textId="77777777" w:rsidR="00B74A81" w:rsidRPr="00AF4CA6" w:rsidRDefault="00B74A81" w:rsidP="00EC583F">
            <w:pPr>
              <w:rPr>
                <w:rFonts w:ascii="Times New Roman" w:hAnsi="Times New Roman"/>
                <w:b/>
                <w:color w:val="1A1A1A"/>
                <w:sz w:val="28"/>
                <w:szCs w:val="28"/>
                <w:lang w:val="en-US"/>
              </w:rPr>
            </w:pPr>
          </w:p>
          <w:p w14:paraId="3E684984" w14:textId="77777777" w:rsidR="00B74A81" w:rsidRPr="00AF4CA6" w:rsidRDefault="00B74A81" w:rsidP="00EC583F">
            <w:pPr>
              <w:rPr>
                <w:rFonts w:ascii="Times New Roman" w:hAnsi="Times New Roman"/>
                <w:b/>
                <w:color w:val="1A1A1A"/>
                <w:sz w:val="28"/>
                <w:szCs w:val="28"/>
                <w:lang w:val="en-US"/>
              </w:rPr>
            </w:pPr>
            <w:r w:rsidRPr="00AF4CA6">
              <w:rPr>
                <w:rFonts w:ascii="Times New Roman" w:hAnsi="Times New Roman"/>
                <w:b/>
                <w:color w:val="1A1A1A"/>
                <w:sz w:val="28"/>
                <w:szCs w:val="28"/>
                <w:lang w:val="en-US"/>
              </w:rPr>
              <w:t>4</w:t>
            </w:r>
          </w:p>
        </w:tc>
      </w:tr>
    </w:tbl>
    <w:p w14:paraId="442D7A59" w14:textId="77777777" w:rsidR="00B74A81" w:rsidRPr="00AF4CA6" w:rsidRDefault="00B74A81" w:rsidP="00B74A81">
      <w:pPr>
        <w:shd w:val="clear" w:color="auto" w:fill="FFFFFF"/>
        <w:spacing w:after="200" w:line="240" w:lineRule="auto"/>
        <w:ind w:left="-142"/>
        <w:jc w:val="center"/>
        <w:rPr>
          <w:rFonts w:ascii="Times New Roman" w:eastAsia="Calibri" w:hAnsi="Times New Roman" w:cs="Times New Roman"/>
          <w:b/>
          <w:color w:val="1A1A1A"/>
          <w:kern w:val="0"/>
          <w:sz w:val="28"/>
          <w:szCs w:val="28"/>
          <w:lang w:val="uz-Cyrl-UZ"/>
          <w14:ligatures w14:val="none"/>
        </w:rPr>
      </w:pPr>
    </w:p>
    <w:p w14:paraId="1FBB7AD5" w14:textId="43BA20C4" w:rsidR="00B74A81" w:rsidRPr="00AF4CA6" w:rsidRDefault="00597549" w:rsidP="00597549">
      <w:pPr>
        <w:shd w:val="clear" w:color="auto" w:fill="FFFFFF"/>
        <w:spacing w:after="200" w:line="240" w:lineRule="auto"/>
        <w:rPr>
          <w:rFonts w:ascii="Times New Roman" w:eastAsia="Calibri" w:hAnsi="Times New Roman" w:cs="Times New Roman"/>
          <w:b/>
          <w:color w:val="1A1A1A"/>
          <w:kern w:val="0"/>
          <w:sz w:val="28"/>
          <w:szCs w:val="28"/>
          <w:lang w:val="uz-Cyrl-UZ"/>
          <w14:ligatures w14:val="none"/>
        </w:rPr>
      </w:pPr>
      <w:r>
        <w:rPr>
          <w:rFonts w:ascii="Times New Roman" w:eastAsia="Calibri" w:hAnsi="Times New Roman" w:cs="Times New Roman"/>
          <w:b/>
          <w:color w:val="1A1A1A"/>
          <w:kern w:val="0"/>
          <w:sz w:val="28"/>
          <w:szCs w:val="28"/>
          <w:lang w:val="en-US"/>
          <w14:ligatures w14:val="none"/>
        </w:rPr>
        <w:t xml:space="preserve">      </w:t>
      </w:r>
      <w:r w:rsidR="00B74A81" w:rsidRPr="00AF4CA6">
        <w:rPr>
          <w:rFonts w:ascii="Times New Roman" w:eastAsia="Calibri" w:hAnsi="Times New Roman" w:cs="Times New Roman"/>
          <w:b/>
          <w:color w:val="1A1A1A"/>
          <w:kern w:val="0"/>
          <w:sz w:val="28"/>
          <w:szCs w:val="28"/>
          <w:lang w:val="uz-Cyrl-UZ"/>
          <w14:ligatures w14:val="none"/>
        </w:rPr>
        <w:t>“</w:t>
      </w:r>
      <w:r w:rsidR="007E2DA0" w:rsidRPr="00AF4CA6">
        <w:rPr>
          <w:rFonts w:ascii="Times New Roman" w:eastAsia="Calibri" w:hAnsi="Times New Roman" w:cs="Times New Roman"/>
          <w:b/>
          <w:color w:val="1A1A1A"/>
          <w:kern w:val="0"/>
          <w:sz w:val="28"/>
          <w:szCs w:val="28"/>
          <w:lang w:val="uz-Cyrl-UZ"/>
          <w14:ligatures w14:val="none"/>
        </w:rPr>
        <w:t>Tibbiyot brigada hamshiralari</w:t>
      </w:r>
      <w:r w:rsidR="00B74A81" w:rsidRPr="00AF4CA6">
        <w:rPr>
          <w:rFonts w:ascii="Times New Roman" w:eastAsia="Calibri" w:hAnsi="Times New Roman" w:cs="Times New Roman"/>
          <w:b/>
          <w:color w:val="1A1A1A"/>
          <w:kern w:val="0"/>
          <w:sz w:val="28"/>
          <w:szCs w:val="28"/>
          <w:lang w:val="uz-Cyrl-UZ"/>
          <w14:ligatures w14:val="none"/>
        </w:rPr>
        <w:t>”  kursi  о‘quv modullarining mazmuni.</w:t>
      </w:r>
    </w:p>
    <w:p w14:paraId="7663F054" w14:textId="77777777" w:rsidR="00B74A81" w:rsidRPr="00AF4CA6" w:rsidRDefault="00B74A81"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b/>
          <w:bCs/>
          <w:kern w:val="0"/>
          <w:sz w:val="28"/>
          <w:szCs w:val="28"/>
          <w:lang w:val="uz-Cyrl-UZ" w:eastAsia="ru-RU"/>
          <w14:ligatures w14:val="none"/>
        </w:rPr>
        <w:t xml:space="preserve">1.1 Modul: Tibbiyot sohasida korrupsiyaning oldini olish. </w:t>
      </w:r>
      <w:r w:rsidRPr="00AF4CA6">
        <w:rPr>
          <w:rFonts w:ascii="Times New Roman" w:eastAsia="Times New Roman" w:hAnsi="Times New Roman" w:cs="Times New Roman"/>
          <w:kern w:val="0"/>
          <w:sz w:val="28"/>
          <w:szCs w:val="28"/>
          <w:lang w:val="uz-Cyrl-UZ" w:eastAsia="ru-RU"/>
          <w14:ligatures w14:val="none"/>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7307B422" w14:textId="77777777" w:rsidR="00B74A81" w:rsidRPr="00AF4CA6" w:rsidRDefault="00B74A81"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 xml:space="preserve"> O‘zbekiston Respublikasi Prezidentining “Ayollar orasida onkologik kasalliklarni nazorat qilishga doir davlat dasturi to‘g‘risi”dagi hamda “Tibbiy va sog‘lomlashtirish turizmini yanada rivojlantirish chora- tadbirlari to‘g‘risida”gi  qarorlarining ahamiyati.Sog‘liqni saqlash tizimini raqamlashtirishdagi ustuvor vazifalar. “Aholi salomatligi-2030” milliy strategiyasining ustuvor yo‘nalishlari,vazifalari va asosiy indikatorlari. </w:t>
      </w:r>
    </w:p>
    <w:p w14:paraId="099672AB" w14:textId="77777777" w:rsidR="00B74A81" w:rsidRPr="00AF4CA6" w:rsidRDefault="00B74A81"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                                </w:t>
      </w:r>
    </w:p>
    <w:p w14:paraId="6BB9B667" w14:textId="77777777" w:rsidR="00B74A81" w:rsidRPr="00AF4CA6" w:rsidRDefault="00B74A81"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 xml:space="preserve"> Davlat tibbiy sug‘urtasi-sifatli tibbiy xizmat kafolati.Davlat tibbiy sug‘urtasi  mexanizmlarini joriy qilish bilan bog‘liq islohotlar. Davlat  tibbiy sug‘urtasining huquqiy asoslari, mexanizmlari va joriy etish bosqichlari haqida.  O‘zbekiston Respublikasi Konstitutsiyasida davlat tibbiy sug‘urtasiga oid norma haqida.                                             </w:t>
      </w:r>
    </w:p>
    <w:p w14:paraId="4E9774AB" w14:textId="150B6583" w:rsidR="00B74A81" w:rsidRPr="00AF4CA6" w:rsidRDefault="007E2DA0" w:rsidP="002864AF">
      <w:pPr>
        <w:spacing w:after="0" w:line="240" w:lineRule="auto"/>
        <w:ind w:left="426"/>
        <w:jc w:val="both"/>
        <w:rPr>
          <w:rFonts w:ascii="Times New Roman" w:eastAsia="Times New Roman" w:hAnsi="Times New Roman" w:cs="Times New Roman"/>
          <w:b/>
          <w:kern w:val="0"/>
          <w:sz w:val="28"/>
          <w:szCs w:val="28"/>
          <w:lang w:val="uz-Cyrl-UZ" w:eastAsia="ru-RU"/>
          <w14:ligatures w14:val="none"/>
        </w:rPr>
      </w:pPr>
      <w:r w:rsidRPr="00AF4CA6">
        <w:rPr>
          <w:rFonts w:ascii="Times New Roman" w:eastAsia="Times New Roman" w:hAnsi="Times New Roman" w:cs="Times New Roman"/>
          <w:b/>
          <w:kern w:val="0"/>
          <w:sz w:val="28"/>
          <w:szCs w:val="28"/>
          <w:lang w:val="uz-Cyrl-UZ" w:eastAsia="ru-RU"/>
          <w14:ligatures w14:val="none"/>
        </w:rPr>
        <w:t>1.2</w:t>
      </w:r>
      <w:r w:rsidR="00B74A81" w:rsidRPr="00AF4CA6">
        <w:rPr>
          <w:rFonts w:ascii="Times New Roman" w:eastAsia="Times New Roman" w:hAnsi="Times New Roman" w:cs="Times New Roman"/>
          <w:b/>
          <w:kern w:val="0"/>
          <w:sz w:val="28"/>
          <w:szCs w:val="28"/>
          <w:lang w:val="uz-Cyrl-UZ" w:eastAsia="ru-RU"/>
          <w14:ligatures w14:val="none"/>
        </w:rPr>
        <w:t xml:space="preserve"> Modul. Tibbiyotda raqamli texnologiyalar</w:t>
      </w:r>
    </w:p>
    <w:p w14:paraId="2363A9A7" w14:textId="77777777" w:rsidR="00B74A81" w:rsidRPr="00AF4CA6" w:rsidRDefault="00B74A81" w:rsidP="002864AF">
      <w:pPr>
        <w:tabs>
          <w:tab w:val="left" w:pos="438"/>
        </w:tabs>
        <w:suppressAutoHyphens/>
        <w:spacing w:after="0" w:line="240" w:lineRule="auto"/>
        <w:ind w:left="426"/>
        <w:jc w:val="both"/>
        <w:textDirection w:val="btLr"/>
        <w:textAlignment w:val="top"/>
        <w:outlineLvl w:val="0"/>
        <w:rPr>
          <w:rFonts w:ascii="Times New Roman" w:eastAsia="Times New Roman" w:hAnsi="Times New Roman" w:cs="Times New Roman"/>
          <w:kern w:val="0"/>
          <w:position w:val="-1"/>
          <w:sz w:val="28"/>
          <w:szCs w:val="28"/>
          <w:lang w:val="uz-Cyrl-UZ" w:eastAsia="ru-RU"/>
          <w14:ligatures w14:val="none"/>
        </w:rPr>
      </w:pPr>
      <w:r w:rsidRPr="00AF4CA6">
        <w:rPr>
          <w:rFonts w:ascii="Times New Roman" w:eastAsia="Times New Roman" w:hAnsi="Times New Roman" w:cs="Times New Roman"/>
          <w:kern w:val="0"/>
          <w:position w:val="-1"/>
          <w:sz w:val="28"/>
          <w:szCs w:val="28"/>
          <w:lang w:val="uz-Cyrl-UZ" w:eastAsia="ru-RU"/>
          <w14:ligatures w14:val="none"/>
        </w:rPr>
        <w:t>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w:t>
      </w:r>
    </w:p>
    <w:p w14:paraId="417023DD" w14:textId="77777777" w:rsidR="00B74A81" w:rsidRPr="00AF4CA6" w:rsidRDefault="00B74A81" w:rsidP="002864AF">
      <w:pPr>
        <w:tabs>
          <w:tab w:val="left" w:pos="5103"/>
        </w:tabs>
        <w:suppressAutoHyphens/>
        <w:spacing w:after="0" w:line="240" w:lineRule="auto"/>
        <w:ind w:left="426"/>
        <w:jc w:val="both"/>
        <w:textDirection w:val="btLr"/>
        <w:textAlignment w:val="top"/>
        <w:outlineLvl w:val="0"/>
        <w:rPr>
          <w:rFonts w:ascii="Times New Roman" w:eastAsia="Times New Roman" w:hAnsi="Times New Roman" w:cs="Times New Roman"/>
          <w:kern w:val="0"/>
          <w:position w:val="-1"/>
          <w:sz w:val="28"/>
          <w:szCs w:val="28"/>
          <w:lang w:val="uz-Cyrl-UZ" w:eastAsia="ru-RU"/>
          <w14:ligatures w14:val="none"/>
        </w:rPr>
      </w:pPr>
      <w:r w:rsidRPr="00AF4CA6">
        <w:rPr>
          <w:rFonts w:ascii="Times New Roman" w:eastAsia="Times New Roman" w:hAnsi="Times New Roman" w:cs="Times New Roman"/>
          <w:kern w:val="0"/>
          <w:position w:val="-1"/>
          <w:sz w:val="28"/>
          <w:szCs w:val="28"/>
          <w:lang w:val="uz-Cyrl-UZ" w:eastAsia="ru-RU"/>
          <w14:ligatures w14:val="none"/>
        </w:rPr>
        <w:t>Internet tarmog‘ida ishlash, axborot qidirish va ulardan foydalanish, tibbiyot axborot tizimlari xususiyatlari, ma’lumotlar bazasini tashkil etish, mobil tibbiyot ilovalari va axborot   xavfsizligi asoslarini, AI asosida diagnostika, chatbotlar va virtual yordamchilardan foydalanishni bilishi kerak. “</w:t>
      </w:r>
      <w:r w:rsidRPr="00AF4CA6">
        <w:rPr>
          <w:rFonts w:ascii="Times New Roman" w:eastAsia="Times New Roman" w:hAnsi="Times New Roman" w:cs="Times New Roman"/>
          <w:bCs/>
          <w:kern w:val="0"/>
          <w:position w:val="-1"/>
          <w:sz w:val="28"/>
          <w:szCs w:val="28"/>
          <w:lang w:val="uz-Cyrl-UZ" w:eastAsia="ru-RU"/>
          <w14:ligatures w14:val="none"/>
        </w:rPr>
        <w:t>Tibbiyotda raqamli texnologiyalar</w:t>
      </w:r>
      <w:r w:rsidRPr="00AF4CA6">
        <w:rPr>
          <w:rFonts w:ascii="Times New Roman" w:eastAsia="Times New Roman" w:hAnsi="Times New Roman" w:cs="Times New Roman"/>
          <w:kern w:val="0"/>
          <w:position w:val="-1"/>
          <w:sz w:val="28"/>
          <w:szCs w:val="28"/>
          <w:lang w:val="uz-Cyrl-UZ" w:eastAsia="ru-RU"/>
          <w14:ligatures w14:val="none"/>
        </w:rPr>
        <w:t>” o‘quv modulini o‘zlashtirish jarayonida amalga oshiriladigan masalalar doirasida:</w:t>
      </w:r>
    </w:p>
    <w:p w14:paraId="061CB7F8" w14:textId="77777777" w:rsidR="00B74A81" w:rsidRPr="00AF4CA6" w:rsidRDefault="00B74A81" w:rsidP="002864AF">
      <w:pPr>
        <w:tabs>
          <w:tab w:val="left" w:pos="5103"/>
        </w:tabs>
        <w:suppressAutoHyphens/>
        <w:spacing w:after="0" w:line="240" w:lineRule="auto"/>
        <w:ind w:left="426"/>
        <w:jc w:val="both"/>
        <w:textDirection w:val="btLr"/>
        <w:textAlignment w:val="top"/>
        <w:outlineLvl w:val="0"/>
        <w:rPr>
          <w:rFonts w:ascii="Times New Roman" w:eastAsia="Times New Roman" w:hAnsi="Times New Roman" w:cs="Times New Roman"/>
          <w:kern w:val="0"/>
          <w:position w:val="-1"/>
          <w:sz w:val="28"/>
          <w:szCs w:val="28"/>
          <w:lang w:val="en-US" w:eastAsia="ru-RU"/>
          <w14:ligatures w14:val="none"/>
        </w:rPr>
      </w:pPr>
      <w:r w:rsidRPr="00AF4CA6">
        <w:rPr>
          <w:rFonts w:ascii="Times New Roman" w:eastAsia="Times New Roman" w:hAnsi="Times New Roman" w:cs="Times New Roman"/>
          <w:kern w:val="0"/>
          <w:position w:val="-1"/>
          <w:sz w:val="28"/>
          <w:szCs w:val="28"/>
          <w:lang w:val="uz-Cyrl-UZ" w:eastAsia="ru-RU"/>
          <w14:ligatures w14:val="none"/>
        </w:rPr>
        <w:t>-</w:t>
      </w:r>
      <w:r w:rsidRPr="00AF4CA6">
        <w:rPr>
          <w:rFonts w:ascii="Times New Roman" w:eastAsia="Times New Roman" w:hAnsi="Times New Roman" w:cs="Times New Roman"/>
          <w:kern w:val="0"/>
          <w:position w:val="-1"/>
          <w:sz w:val="28"/>
          <w:szCs w:val="28"/>
          <w:lang w:val="en-US" w:eastAsia="ru-RU"/>
          <w14:ligatures w14:val="none"/>
        </w:rPr>
        <w:t>t</w:t>
      </w:r>
      <w:r w:rsidRPr="00AF4CA6">
        <w:rPr>
          <w:rFonts w:ascii="Times New Roman" w:eastAsia="Times New Roman" w:hAnsi="Times New Roman" w:cs="Times New Roman"/>
          <w:bCs/>
          <w:kern w:val="0"/>
          <w:position w:val="-1"/>
          <w:sz w:val="28"/>
          <w:szCs w:val="28"/>
          <w:lang w:val="uz-Cyrl-UZ" w:eastAsia="ru-RU"/>
          <w14:ligatures w14:val="none"/>
        </w:rPr>
        <w:t>ibbiyotda raqamli texnologiyalar</w:t>
      </w:r>
      <w:r w:rsidRPr="00AF4CA6">
        <w:rPr>
          <w:rFonts w:ascii="Times New Roman" w:eastAsia="Times New Roman" w:hAnsi="Times New Roman" w:cs="Times New Roman"/>
          <w:bCs/>
          <w:kern w:val="0"/>
          <w:position w:val="-1"/>
          <w:sz w:val="28"/>
          <w:szCs w:val="28"/>
          <w:lang w:val="en-US" w:eastAsia="ru-RU"/>
          <w14:ligatures w14:val="none"/>
        </w:rPr>
        <w:t xml:space="preserve"> </w:t>
      </w:r>
      <w:r w:rsidRPr="00AF4CA6">
        <w:rPr>
          <w:rFonts w:ascii="Times New Roman" w:eastAsia="Times New Roman" w:hAnsi="Times New Roman" w:cs="Times New Roman"/>
          <w:kern w:val="0"/>
          <w:position w:val="-1"/>
          <w:sz w:val="28"/>
          <w:szCs w:val="28"/>
          <w:lang w:val="uz-Cyrl-UZ" w:eastAsia="ru-RU"/>
          <w14:ligatures w14:val="none"/>
        </w:rPr>
        <w:t>tushunchalari va tasavvurlarining umumiyligi;</w:t>
      </w:r>
    </w:p>
    <w:p w14:paraId="16CA610A" w14:textId="77777777" w:rsidR="00B74A81" w:rsidRPr="00AF4CA6" w:rsidRDefault="00B74A81" w:rsidP="002864AF">
      <w:pPr>
        <w:tabs>
          <w:tab w:val="left" w:pos="5103"/>
        </w:tabs>
        <w:spacing w:after="0" w:line="240" w:lineRule="auto"/>
        <w:ind w:left="426"/>
        <w:jc w:val="both"/>
        <w:rPr>
          <w:rFonts w:ascii="Times New Roman" w:eastAsia="Times New Roman" w:hAnsi="Times New Roman" w:cs="Times New Roman"/>
          <w:kern w:val="0"/>
          <w:sz w:val="28"/>
          <w:szCs w:val="28"/>
          <w:lang w:val="en-US" w:eastAsia="ru-RU"/>
          <w14:ligatures w14:val="none"/>
        </w:rPr>
      </w:pPr>
      <w:r w:rsidRPr="00AF4CA6">
        <w:rPr>
          <w:rFonts w:ascii="Times New Roman" w:eastAsia="Times New Roman" w:hAnsi="Times New Roman" w:cs="Times New Roman"/>
          <w:kern w:val="0"/>
          <w:sz w:val="28"/>
          <w:szCs w:val="28"/>
          <w:lang w:val="uz-Cyrl-UZ" w:eastAsia="ru-RU"/>
          <w14:ligatures w14:val="none"/>
        </w:rPr>
        <w:t>-</w:t>
      </w:r>
      <w:r w:rsidRPr="00AF4CA6">
        <w:rPr>
          <w:rFonts w:ascii="Times New Roman" w:eastAsia="Times New Roman" w:hAnsi="Times New Roman" w:cs="Times New Roman"/>
          <w:kern w:val="0"/>
          <w:sz w:val="28"/>
          <w:szCs w:val="28"/>
          <w:lang w:val="en-US" w:eastAsia="ru-RU"/>
          <w14:ligatures w14:val="none"/>
        </w:rPr>
        <w:t xml:space="preserve"> </w:t>
      </w:r>
      <w:r w:rsidRPr="00AF4CA6">
        <w:rPr>
          <w:rFonts w:ascii="Times New Roman" w:eastAsia="Times New Roman" w:hAnsi="Times New Roman" w:cs="Times New Roman"/>
          <w:kern w:val="0"/>
          <w:sz w:val="28"/>
          <w:szCs w:val="28"/>
          <w:lang w:val="uz-Cyrl-UZ" w:eastAsia="ru-RU"/>
          <w14:ligatures w14:val="none"/>
        </w:rPr>
        <w:t>axborot tushunchalari va turlari. Tibbiyot masalarini yechishda informatikaning o‘rni;</w:t>
      </w:r>
    </w:p>
    <w:p w14:paraId="6CF97C18" w14:textId="3506EA95" w:rsidR="00B74A81" w:rsidRPr="00AF4CA6" w:rsidRDefault="00B74A81"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en-US" w:eastAsia="ru-RU"/>
          <w14:ligatures w14:val="none"/>
        </w:rPr>
        <w:t xml:space="preserve">- </w:t>
      </w:r>
      <w:r w:rsidRPr="00AF4CA6">
        <w:rPr>
          <w:rFonts w:ascii="Times New Roman" w:eastAsia="Times New Roman" w:hAnsi="Times New Roman" w:cs="Times New Roman"/>
          <w:kern w:val="0"/>
          <w:sz w:val="28"/>
          <w:szCs w:val="28"/>
          <w:lang w:val="uz-Cyrl-UZ" w:eastAsia="ru-RU"/>
          <w14:ligatures w14:val="none"/>
        </w:rPr>
        <w:t>hozirgi zamonda informatikaning o‘rni va roli, ma’lumotlarni saqlash, qayta ishlash va uzatish.</w:t>
      </w:r>
    </w:p>
    <w:p w14:paraId="7C45C0AD" w14:textId="77777777" w:rsidR="002864AF" w:rsidRDefault="002864AF" w:rsidP="002864AF">
      <w:pPr>
        <w:spacing w:after="0" w:line="240" w:lineRule="auto"/>
        <w:ind w:left="426"/>
        <w:jc w:val="both"/>
        <w:rPr>
          <w:rFonts w:ascii="Times New Roman" w:eastAsia="Times New Roman" w:hAnsi="Times New Roman" w:cs="Times New Roman"/>
          <w:b/>
          <w:bCs/>
          <w:kern w:val="0"/>
          <w:sz w:val="28"/>
          <w:szCs w:val="28"/>
          <w:lang w:val="uz-Cyrl-UZ" w:eastAsia="ru-RU"/>
          <w14:ligatures w14:val="none"/>
        </w:rPr>
      </w:pPr>
    </w:p>
    <w:p w14:paraId="129989D1" w14:textId="77777777" w:rsidR="002864AF" w:rsidRDefault="002864AF" w:rsidP="002864AF">
      <w:pPr>
        <w:spacing w:after="0" w:line="240" w:lineRule="auto"/>
        <w:ind w:left="426"/>
        <w:jc w:val="both"/>
        <w:rPr>
          <w:rFonts w:ascii="Times New Roman" w:eastAsia="Times New Roman" w:hAnsi="Times New Roman" w:cs="Times New Roman"/>
          <w:b/>
          <w:bCs/>
          <w:kern w:val="0"/>
          <w:sz w:val="28"/>
          <w:szCs w:val="28"/>
          <w:lang w:val="uz-Cyrl-UZ" w:eastAsia="ru-RU"/>
          <w14:ligatures w14:val="none"/>
        </w:rPr>
      </w:pPr>
    </w:p>
    <w:p w14:paraId="2DA0CD91" w14:textId="77777777" w:rsidR="002864AF" w:rsidRDefault="002864AF" w:rsidP="002864AF">
      <w:pPr>
        <w:spacing w:after="0" w:line="240" w:lineRule="auto"/>
        <w:ind w:left="426"/>
        <w:jc w:val="both"/>
        <w:rPr>
          <w:rFonts w:ascii="Times New Roman" w:eastAsia="Times New Roman" w:hAnsi="Times New Roman" w:cs="Times New Roman"/>
          <w:b/>
          <w:bCs/>
          <w:kern w:val="0"/>
          <w:sz w:val="28"/>
          <w:szCs w:val="28"/>
          <w:lang w:val="uz-Cyrl-UZ" w:eastAsia="ru-RU"/>
          <w14:ligatures w14:val="none"/>
        </w:rPr>
      </w:pPr>
    </w:p>
    <w:p w14:paraId="65622C25" w14:textId="2748C456" w:rsidR="007E2DA0" w:rsidRPr="00AF4CA6" w:rsidRDefault="007E2DA0" w:rsidP="002864AF">
      <w:pPr>
        <w:spacing w:after="0" w:line="240" w:lineRule="auto"/>
        <w:ind w:left="426"/>
        <w:jc w:val="both"/>
        <w:rPr>
          <w:rFonts w:ascii="Times New Roman" w:eastAsia="Times New Roman" w:hAnsi="Times New Roman" w:cs="Times New Roman"/>
          <w:b/>
          <w:bCs/>
          <w:kern w:val="0"/>
          <w:sz w:val="28"/>
          <w:szCs w:val="28"/>
          <w:lang w:val="en-US" w:eastAsia="ru-RU"/>
          <w14:ligatures w14:val="none"/>
        </w:rPr>
      </w:pPr>
      <w:r w:rsidRPr="00AF4CA6">
        <w:rPr>
          <w:rFonts w:ascii="Times New Roman" w:eastAsia="Times New Roman" w:hAnsi="Times New Roman" w:cs="Times New Roman"/>
          <w:b/>
          <w:bCs/>
          <w:kern w:val="0"/>
          <w:sz w:val="28"/>
          <w:szCs w:val="28"/>
          <w:lang w:val="en-US" w:eastAsia="ru-RU"/>
          <w14:ligatures w14:val="none"/>
        </w:rPr>
        <w:t>1.3.</w:t>
      </w:r>
      <w:r w:rsidRPr="00AF4CA6">
        <w:rPr>
          <w:rFonts w:ascii="Times New Roman" w:hAnsi="Times New Roman" w:cs="Times New Roman"/>
          <w:sz w:val="28"/>
          <w:szCs w:val="28"/>
          <w:lang w:val="en-US"/>
        </w:rPr>
        <w:t xml:space="preserve"> </w:t>
      </w:r>
      <w:r w:rsidRPr="00AF4CA6">
        <w:rPr>
          <w:rFonts w:ascii="Times New Roman" w:eastAsia="Times New Roman" w:hAnsi="Times New Roman" w:cs="Times New Roman"/>
          <w:b/>
          <w:bCs/>
          <w:kern w:val="0"/>
          <w:sz w:val="28"/>
          <w:szCs w:val="28"/>
          <w:lang w:val="en-US" w:eastAsia="ru-RU"/>
          <w14:ligatures w14:val="none"/>
        </w:rPr>
        <w:t>Modul.</w:t>
      </w:r>
      <w:r w:rsidRPr="00AF4CA6">
        <w:rPr>
          <w:rFonts w:ascii="Times New Roman" w:hAnsi="Times New Roman" w:cs="Times New Roman"/>
          <w:sz w:val="28"/>
          <w:szCs w:val="28"/>
          <w:lang w:val="en-US"/>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Shaxslar</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o’rtasidagi</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muloqat</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va</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tibbiy</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maslahat</w:t>
      </w:r>
      <w:proofErr w:type="spellEnd"/>
      <w:r w:rsidRPr="00AF4CA6">
        <w:rPr>
          <w:rFonts w:ascii="Times New Roman" w:eastAsia="Times New Roman" w:hAnsi="Times New Roman" w:cs="Times New Roman"/>
          <w:b/>
          <w:bCs/>
          <w:kern w:val="0"/>
          <w:sz w:val="28"/>
          <w:szCs w:val="28"/>
          <w:lang w:val="en-US" w:eastAsia="ru-RU"/>
          <w14:ligatures w14:val="none"/>
        </w:rPr>
        <w:t>.</w:t>
      </w:r>
    </w:p>
    <w:p w14:paraId="6C90C990" w14:textId="2907C7B5" w:rsidR="007E2DA0" w:rsidRPr="00AF4CA6" w:rsidRDefault="003217D3" w:rsidP="002864AF">
      <w:pPr>
        <w:spacing w:after="0" w:line="240" w:lineRule="auto"/>
        <w:ind w:left="426"/>
        <w:jc w:val="both"/>
        <w:rPr>
          <w:rFonts w:ascii="Times New Roman" w:eastAsia="Times New Roman" w:hAnsi="Times New Roman" w:cs="Times New Roman"/>
          <w:kern w:val="0"/>
          <w:sz w:val="28"/>
          <w:szCs w:val="28"/>
          <w:lang w:val="en-US" w:eastAsia="ru-RU"/>
          <w14:ligatures w14:val="none"/>
        </w:rPr>
      </w:pPr>
      <w:proofErr w:type="spellStart"/>
      <w:r w:rsidRPr="00AF4CA6">
        <w:rPr>
          <w:rFonts w:ascii="Times New Roman" w:eastAsia="Times New Roman" w:hAnsi="Times New Roman" w:cs="Times New Roman"/>
          <w:kern w:val="0"/>
          <w:sz w:val="28"/>
          <w:szCs w:val="28"/>
          <w:lang w:val="en-US" w:eastAsia="ru-RU"/>
          <w14:ligatures w14:val="none"/>
        </w:rPr>
        <w:t>Jamiyat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salomatligi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yo‘lida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halol</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mehnat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qanday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sharoitda</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r w:rsidRPr="00AF4CA6">
        <w:rPr>
          <w:rFonts w:ascii="Times New Roman" w:eastAsia="Times New Roman" w:hAnsi="Times New Roman" w:cs="Times New Roman"/>
          <w:kern w:val="0"/>
          <w:sz w:val="28"/>
          <w:szCs w:val="28"/>
          <w:lang w:val="en-US" w:eastAsia="ru-RU"/>
          <w14:ligatures w14:val="none"/>
        </w:rPr>
        <w:t xml:space="preserve">ham </w:t>
      </w:r>
      <w:proofErr w:type="spellStart"/>
      <w:r w:rsidRPr="00AF4CA6">
        <w:rPr>
          <w:rFonts w:ascii="Times New Roman" w:eastAsia="Times New Roman" w:hAnsi="Times New Roman" w:cs="Times New Roman"/>
          <w:kern w:val="0"/>
          <w:sz w:val="28"/>
          <w:szCs w:val="28"/>
          <w:lang w:val="en-US" w:eastAsia="ru-RU"/>
          <w14:ligatures w14:val="none"/>
        </w:rPr>
        <w:t>tibbiy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yordam</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ko‘rsatish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diqqat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e’tibor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g‘amxo‘rlik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munosabatda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o‘zining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barcha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xatti-harakatlarida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yuksak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insoniy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qoidalarga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rioya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Jamoada</w:t>
      </w:r>
      <w:proofErr w:type="spellEnd"/>
      <w:r w:rsidRPr="00AF4CA6">
        <w:rPr>
          <w:rFonts w:ascii="Times New Roman" w:eastAsia="Times New Roman" w:hAnsi="Times New Roman" w:cs="Times New Roman"/>
          <w:kern w:val="0"/>
          <w:sz w:val="28"/>
          <w:szCs w:val="28"/>
          <w:lang w:val="en-US" w:eastAsia="ru-RU"/>
          <w14:ligatures w14:val="none"/>
        </w:rPr>
        <w:t xml:space="preserve">, individual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turli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guruhlarda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shaxslararo</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muloqot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madaniyati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Kasbning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oliyjanob</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an’analarini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saqlash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Зamonaviy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tibbiyot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amaliyotida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sezilarli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e’tibor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tibbiyot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xodimlarining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kasbiy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kо‘nikmalariga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ularning</w:t>
      </w:r>
      <w:proofErr w:type="spellEnd"/>
      <w:r w:rsidRPr="00AF4CA6">
        <w:rPr>
          <w:rFonts w:ascii="Times New Roman" w:eastAsia="Times New Roman" w:hAnsi="Times New Roman" w:cs="Times New Roman"/>
          <w:kern w:val="0"/>
          <w:sz w:val="28"/>
          <w:szCs w:val="28"/>
          <w:lang w:val="en-US" w:eastAsia="ru-RU"/>
          <w14:ligatures w14:val="none"/>
        </w:rPr>
        <w:t xml:space="preserve"> gender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madaniy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xususiyatlarini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hisobga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olgan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holda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muloqot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qobiliyatiga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qaratilmoqda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Genderning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salomatlikka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ta’siri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Genderga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sezgir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tibbiy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maslahat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aloqa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tо‘g‘risida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tushuncha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Ichki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madaniyat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qoidalari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intizomga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rioya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Jamoat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mulki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tushunchasi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unga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ehtiyotkorlik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munosabatda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Hamjihatlik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kollegiallik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tuyg‘ulariga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rioya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Neytral</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xavfsiz</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muhitni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yaratish</w:t>
      </w:r>
      <w:proofErr w:type="spellEnd"/>
      <w:r w:rsidRPr="00AF4CA6">
        <w:rPr>
          <w:rFonts w:ascii="Times New Roman" w:eastAsia="Times New Roman" w:hAnsi="Times New Roman" w:cs="Times New Roman"/>
          <w:kern w:val="0"/>
          <w:sz w:val="28"/>
          <w:szCs w:val="28"/>
          <w:lang w:val="en-US" w:eastAsia="ru-RU"/>
          <w14:ligatures w14:val="none"/>
        </w:rPr>
        <w:t xml:space="preserve">. Salbiy </w:t>
      </w:r>
      <w:proofErr w:type="spellStart"/>
      <w:r w:rsidRPr="00AF4CA6">
        <w:rPr>
          <w:rFonts w:ascii="Times New Roman" w:eastAsia="Times New Roman" w:hAnsi="Times New Roman" w:cs="Times New Roman"/>
          <w:kern w:val="0"/>
          <w:sz w:val="28"/>
          <w:szCs w:val="28"/>
          <w:lang w:val="en-US" w:eastAsia="ru-RU"/>
          <w14:ligatures w14:val="none"/>
        </w:rPr>
        <w:t>munosabat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fikrlardan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qochish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Tibbiy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maslahatni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hurmat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e’tibor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boshlash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Faol</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tinglash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empatiY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ehtiyojlarini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baholash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Shaxsiy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chegaralarni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hurmat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Tushunarli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tildan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foydalanish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Tibbiyot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xodimining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muloqot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qobiliyati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Muloqot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kо‘nikmalarining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turlari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ularning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bir-biri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о‘zaro</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bog‘liqligi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Tibbiy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maslahatning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asosiy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tuzilishi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kо‘nikmalarning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о‘zaro</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bog‘liqligi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Tibbiy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maslahatni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tartiblashtirish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Noverbal</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tildan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foydalanish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О‘zaro</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tushunishga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erishish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holatini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inobatga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Samarali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muloqotning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xususiyatlari</w:t>
      </w:r>
      <w:proofErr w:type="spellEnd"/>
      <w:r w:rsidRPr="00AF4CA6">
        <w:rPr>
          <w:rFonts w:ascii="Times New Roman" w:eastAsia="Times New Roman" w:hAnsi="Times New Roman" w:cs="Times New Roman"/>
          <w:kern w:val="0"/>
          <w:sz w:val="28"/>
          <w:szCs w:val="28"/>
          <w:lang w:val="en-US" w:eastAsia="ru-RU"/>
          <w14:ligatures w14:val="none"/>
        </w:rPr>
        <w:t>.</w:t>
      </w:r>
    </w:p>
    <w:p w14:paraId="3A1A9F27" w14:textId="62A4EFCF" w:rsidR="00B74A81" w:rsidRPr="00AF4CA6" w:rsidRDefault="00B74A81" w:rsidP="002864AF">
      <w:pPr>
        <w:spacing w:after="0" w:line="240" w:lineRule="auto"/>
        <w:ind w:left="426"/>
        <w:jc w:val="both"/>
        <w:rPr>
          <w:rFonts w:ascii="Times New Roman" w:eastAsia="Times New Roman" w:hAnsi="Times New Roman" w:cs="Times New Roman"/>
          <w:b/>
          <w:kern w:val="0"/>
          <w:sz w:val="28"/>
          <w:szCs w:val="28"/>
          <w:lang w:val="en-US" w:eastAsia="ru-RU"/>
          <w14:ligatures w14:val="none"/>
        </w:rPr>
      </w:pPr>
      <w:r w:rsidRPr="00AF4CA6">
        <w:rPr>
          <w:rFonts w:ascii="Times New Roman" w:eastAsia="Times New Roman" w:hAnsi="Times New Roman" w:cs="Times New Roman"/>
          <w:b/>
          <w:kern w:val="0"/>
          <w:sz w:val="28"/>
          <w:szCs w:val="28"/>
          <w:lang w:val="uz-Cyrl-UZ" w:eastAsia="ru-RU"/>
          <w14:ligatures w14:val="none"/>
        </w:rPr>
        <w:t>1.</w:t>
      </w:r>
      <w:r w:rsidR="007E2DA0" w:rsidRPr="00AF4CA6">
        <w:rPr>
          <w:rFonts w:ascii="Times New Roman" w:eastAsia="Times New Roman" w:hAnsi="Times New Roman" w:cs="Times New Roman"/>
          <w:b/>
          <w:kern w:val="0"/>
          <w:sz w:val="28"/>
          <w:szCs w:val="28"/>
          <w:lang w:val="en-US" w:eastAsia="ru-RU"/>
          <w14:ligatures w14:val="none"/>
        </w:rPr>
        <w:t>4</w:t>
      </w:r>
      <w:r w:rsidRPr="00AF4CA6">
        <w:rPr>
          <w:rFonts w:ascii="Times New Roman" w:eastAsia="Times New Roman" w:hAnsi="Times New Roman" w:cs="Times New Roman"/>
          <w:b/>
          <w:kern w:val="0"/>
          <w:sz w:val="28"/>
          <w:szCs w:val="28"/>
          <w:lang w:val="uz-Cyrl-UZ" w:eastAsia="ru-RU"/>
          <w14:ligatures w14:val="none"/>
        </w:rPr>
        <w:t xml:space="preserve">. Modul. Infeksion nazorat. </w:t>
      </w:r>
    </w:p>
    <w:p w14:paraId="2A586D84" w14:textId="77777777" w:rsidR="00B74A81" w:rsidRPr="00AF4CA6" w:rsidRDefault="00B74A81" w:rsidP="002864AF">
      <w:pPr>
        <w:tabs>
          <w:tab w:val="left" w:pos="142"/>
        </w:tabs>
        <w:spacing w:after="0" w:line="240" w:lineRule="auto"/>
        <w:ind w:left="426"/>
        <w:jc w:val="both"/>
        <w:rPr>
          <w:rFonts w:ascii="Times New Roman" w:eastAsia="Times New Roman" w:hAnsi="Times New Roman" w:cs="Times New Roman"/>
          <w:bCs/>
          <w:kern w:val="0"/>
          <w:sz w:val="28"/>
          <w:szCs w:val="28"/>
          <w:lang w:val="uz-Cyrl-UZ" w:eastAsia="ru-RU"/>
          <w14:ligatures w14:val="none"/>
        </w:rPr>
      </w:pPr>
      <w:r w:rsidRPr="00AF4CA6">
        <w:rPr>
          <w:rFonts w:ascii="Times New Roman" w:eastAsia="Calibri" w:hAnsi="Times New Roman" w:cs="Times New Roman"/>
          <w:bCs/>
          <w:kern w:val="0"/>
          <w:sz w:val="28"/>
          <w:szCs w:val="28"/>
          <w:lang w:val="uz-Cyrl-UZ"/>
          <w14:ligatures w14:val="none"/>
        </w:rPr>
        <w:t>Infeksion nazorat, maqsad va vazifalari.</w:t>
      </w:r>
      <w:r w:rsidRPr="00AF4CA6">
        <w:rPr>
          <w:rFonts w:ascii="Times New Roman" w:eastAsia="Times New Roman" w:hAnsi="Times New Roman" w:cs="Times New Roman"/>
          <w:kern w:val="0"/>
          <w:sz w:val="28"/>
          <w:szCs w:val="28"/>
          <w:lang w:val="uz-Cyrl-UZ" w:eastAsia="ru-RU"/>
          <w14:ligatures w14:val="none"/>
        </w:rPr>
        <w:t xml:space="preserve"> Shifoxona ichi infeksiyasi, kelib chiqish sabablari, profilaktikasi. </w:t>
      </w:r>
      <w:r w:rsidRPr="00AF4CA6">
        <w:rPr>
          <w:rFonts w:ascii="Times New Roman" w:eastAsia="Times New Roman" w:hAnsi="Times New Roman" w:cs="Times New Roman"/>
          <w:color w:val="000000"/>
          <w:kern w:val="24"/>
          <w:sz w:val="28"/>
          <w:szCs w:val="28"/>
          <w:lang w:val="uz-Cyrl-UZ" w:eastAsia="ru-RU"/>
          <w14:ligatures w14:val="none"/>
        </w:rPr>
        <w:t xml:space="preserve">Sanitariya epedimiologiya sohasida qo‘llaniladigan me’yoriy hujjatlar. </w:t>
      </w:r>
      <w:r w:rsidRPr="00AF4CA6">
        <w:rPr>
          <w:rFonts w:ascii="Times New Roman" w:eastAsia="Times New Roman" w:hAnsi="Times New Roman" w:cs="Times New Roman"/>
          <w:kern w:val="0"/>
          <w:sz w:val="28"/>
          <w:szCs w:val="28"/>
          <w:lang w:val="uz-Cyrl-UZ" w:eastAsia="ru-RU"/>
          <w14:ligatures w14:val="none"/>
        </w:rPr>
        <w:t xml:space="preserve"> Davolash profilaktika muassasalarida shifoxona ichi infeksiyasini oldini olish chora tadbirlarini o’tkazishda o’rta tibbiy hodim vazifalari.</w:t>
      </w:r>
      <w:r w:rsidRPr="00AF4CA6">
        <w:rPr>
          <w:rFonts w:ascii="Times New Roman" w:eastAsia="Times New Roman" w:hAnsi="Times New Roman" w:cs="Times New Roman"/>
          <w:bCs/>
          <w:kern w:val="0"/>
          <w:sz w:val="28"/>
          <w:szCs w:val="28"/>
          <w:lang w:val="uz-Cyrl-UZ" w:eastAsia="ru-RU"/>
          <w14:ligatures w14:val="none"/>
        </w:rPr>
        <w:t xml:space="preserve"> </w:t>
      </w:r>
      <w:r w:rsidRPr="00AF4CA6">
        <w:rPr>
          <w:rFonts w:ascii="Times New Roman" w:eastAsia="Times New Roman" w:hAnsi="Times New Roman" w:cs="Times New Roman"/>
          <w:bCs/>
          <w:kern w:val="0"/>
          <w:sz w:val="28"/>
          <w:szCs w:val="28"/>
          <w:lang w:val="en-US" w:eastAsia="ru-RU"/>
          <w14:ligatures w14:val="none"/>
        </w:rPr>
        <w:t>K</w:t>
      </w:r>
      <w:r w:rsidRPr="00AF4CA6">
        <w:rPr>
          <w:rFonts w:ascii="Times New Roman" w:eastAsia="Times New Roman" w:hAnsi="Times New Roman" w:cs="Times New Roman"/>
          <w:bCs/>
          <w:kern w:val="0"/>
          <w:sz w:val="28"/>
          <w:szCs w:val="28"/>
          <w:lang w:val="uz-Cyrl-UZ" w:eastAsia="ru-RU"/>
          <w14:ligatures w14:val="none"/>
        </w:rPr>
        <w:t xml:space="preserve">arantin </w:t>
      </w:r>
      <w:r w:rsidRPr="00AF4CA6">
        <w:rPr>
          <w:rFonts w:ascii="Times New Roman" w:eastAsia="Times New Roman" w:hAnsi="Times New Roman" w:cs="Times New Roman"/>
          <w:kern w:val="0"/>
          <w:sz w:val="28"/>
          <w:szCs w:val="28"/>
          <w:lang w:val="uz-Cyrl-UZ" w:eastAsia="ru-RU"/>
          <w14:ligatures w14:val="none"/>
        </w:rPr>
        <w:t xml:space="preserve"> </w:t>
      </w:r>
      <w:r w:rsidRPr="00AF4CA6">
        <w:rPr>
          <w:rFonts w:ascii="Times New Roman" w:eastAsia="Times New Roman" w:hAnsi="Times New Roman" w:cs="Times New Roman"/>
          <w:bCs/>
          <w:kern w:val="0"/>
          <w:sz w:val="28"/>
          <w:szCs w:val="28"/>
          <w:lang w:val="uz-Cyrl-UZ" w:eastAsia="ru-RU"/>
          <w14:ligatures w14:val="none"/>
        </w:rPr>
        <w:t xml:space="preserve">va </w:t>
      </w:r>
      <w:r w:rsidRPr="00AF4CA6">
        <w:rPr>
          <w:rFonts w:ascii="Times New Roman" w:eastAsia="Times New Roman" w:hAnsi="Times New Roman" w:cs="Times New Roman"/>
          <w:bCs/>
          <w:kern w:val="0"/>
          <w:sz w:val="28"/>
          <w:szCs w:val="28"/>
          <w:lang w:val="en-US" w:eastAsia="ru-RU"/>
          <w14:ligatures w14:val="none"/>
        </w:rPr>
        <w:t>o</w:t>
      </w:r>
      <w:r w:rsidRPr="00AF4CA6">
        <w:rPr>
          <w:rFonts w:ascii="Times New Roman" w:eastAsia="Times New Roman" w:hAnsi="Times New Roman" w:cs="Times New Roman"/>
          <w:bCs/>
          <w:kern w:val="0"/>
          <w:sz w:val="28"/>
          <w:szCs w:val="28"/>
          <w:lang w:val="uz-Cyrl-UZ" w:eastAsia="ru-RU"/>
          <w14:ligatures w14:val="none"/>
        </w:rPr>
        <w:t xml:space="preserve">‘ta havfli infeksiyalar </w:t>
      </w:r>
      <w:proofErr w:type="spellStart"/>
      <w:r w:rsidRPr="00AF4CA6">
        <w:rPr>
          <w:rFonts w:ascii="Times New Roman" w:eastAsia="Times New Roman" w:hAnsi="Times New Roman" w:cs="Times New Roman"/>
          <w:bCs/>
          <w:kern w:val="0"/>
          <w:sz w:val="28"/>
          <w:szCs w:val="28"/>
          <w:lang w:val="en-US" w:eastAsia="ru-RU"/>
          <w14:ligatures w14:val="none"/>
        </w:rPr>
        <w:t>haqida</w:t>
      </w:r>
      <w:proofErr w:type="spellEnd"/>
      <w:r w:rsidRPr="00AF4CA6">
        <w:rPr>
          <w:rFonts w:ascii="Times New Roman" w:eastAsia="Times New Roman" w:hAnsi="Times New Roman" w:cs="Times New Roman"/>
          <w:bCs/>
          <w:kern w:val="0"/>
          <w:sz w:val="28"/>
          <w:szCs w:val="28"/>
          <w:lang w:val="en-US" w:eastAsia="ru-RU"/>
          <w14:ligatures w14:val="none"/>
        </w:rPr>
        <w:t xml:space="preserve"> </w:t>
      </w:r>
      <w:proofErr w:type="spellStart"/>
      <w:r w:rsidRPr="00AF4CA6">
        <w:rPr>
          <w:rFonts w:ascii="Times New Roman" w:eastAsia="Times New Roman" w:hAnsi="Times New Roman" w:cs="Times New Roman"/>
          <w:bCs/>
          <w:kern w:val="0"/>
          <w:sz w:val="28"/>
          <w:szCs w:val="28"/>
          <w:lang w:val="en-US" w:eastAsia="ru-RU"/>
          <w14:ligatures w14:val="none"/>
        </w:rPr>
        <w:t>tushuncha</w:t>
      </w:r>
      <w:proofErr w:type="spellEnd"/>
      <w:r w:rsidRPr="00AF4CA6">
        <w:rPr>
          <w:rFonts w:ascii="Times New Roman" w:eastAsia="Times New Roman" w:hAnsi="Times New Roman" w:cs="Times New Roman"/>
          <w:bCs/>
          <w:kern w:val="0"/>
          <w:sz w:val="28"/>
          <w:szCs w:val="28"/>
          <w:lang w:val="en-US" w:eastAsia="ru-RU"/>
          <w14:ligatures w14:val="none"/>
        </w:rPr>
        <w:t>. K</w:t>
      </w:r>
      <w:r w:rsidRPr="00AF4CA6">
        <w:rPr>
          <w:rFonts w:ascii="Times New Roman" w:eastAsia="Times New Roman" w:hAnsi="Times New Roman" w:cs="Times New Roman"/>
          <w:bCs/>
          <w:kern w:val="0"/>
          <w:sz w:val="28"/>
          <w:szCs w:val="28"/>
          <w:lang w:val="uz-Cyrl-UZ" w:eastAsia="ru-RU"/>
          <w14:ligatures w14:val="none"/>
        </w:rPr>
        <w:t xml:space="preserve">arantin </w:t>
      </w:r>
      <w:r w:rsidRPr="00AF4CA6">
        <w:rPr>
          <w:rFonts w:ascii="Times New Roman" w:eastAsia="Times New Roman" w:hAnsi="Times New Roman" w:cs="Times New Roman"/>
          <w:kern w:val="0"/>
          <w:sz w:val="28"/>
          <w:szCs w:val="28"/>
          <w:lang w:val="uz-Cyrl-UZ" w:eastAsia="ru-RU"/>
          <w14:ligatures w14:val="none"/>
        </w:rPr>
        <w:t xml:space="preserve"> </w:t>
      </w:r>
      <w:r w:rsidRPr="00AF4CA6">
        <w:rPr>
          <w:rFonts w:ascii="Times New Roman" w:eastAsia="Times New Roman" w:hAnsi="Times New Roman" w:cs="Times New Roman"/>
          <w:bCs/>
          <w:kern w:val="0"/>
          <w:sz w:val="28"/>
          <w:szCs w:val="28"/>
          <w:lang w:val="uz-Cyrl-UZ" w:eastAsia="ru-RU"/>
          <w14:ligatures w14:val="none"/>
        </w:rPr>
        <w:t xml:space="preserve">va </w:t>
      </w:r>
      <w:r w:rsidRPr="00AF4CA6">
        <w:rPr>
          <w:rFonts w:ascii="Times New Roman" w:eastAsia="Times New Roman" w:hAnsi="Times New Roman" w:cs="Times New Roman"/>
          <w:bCs/>
          <w:kern w:val="0"/>
          <w:sz w:val="28"/>
          <w:szCs w:val="28"/>
          <w:lang w:val="en-US" w:eastAsia="ru-RU"/>
          <w14:ligatures w14:val="none"/>
        </w:rPr>
        <w:t>o</w:t>
      </w:r>
      <w:r w:rsidRPr="00AF4CA6">
        <w:rPr>
          <w:rFonts w:ascii="Times New Roman" w:eastAsia="Times New Roman" w:hAnsi="Times New Roman" w:cs="Times New Roman"/>
          <w:bCs/>
          <w:kern w:val="0"/>
          <w:sz w:val="28"/>
          <w:szCs w:val="28"/>
          <w:lang w:val="uz-Cyrl-UZ" w:eastAsia="ru-RU"/>
          <w14:ligatures w14:val="none"/>
        </w:rPr>
        <w:t>‘ta havfli infeksiyalar profilaktikasini amalga oshirish chora tadbirlari</w:t>
      </w:r>
      <w:r w:rsidRPr="00AF4CA6">
        <w:rPr>
          <w:rFonts w:ascii="Times New Roman" w:eastAsia="Times New Roman" w:hAnsi="Times New Roman" w:cs="Times New Roman"/>
          <w:bCs/>
          <w:kern w:val="0"/>
          <w:sz w:val="28"/>
          <w:szCs w:val="28"/>
          <w:lang w:val="en-US" w:eastAsia="ru-RU"/>
          <w14:ligatures w14:val="none"/>
        </w:rPr>
        <w:t>,</w:t>
      </w:r>
      <w:r w:rsidRPr="00AF4CA6">
        <w:rPr>
          <w:rFonts w:ascii="Times New Roman" w:eastAsia="Times New Roman" w:hAnsi="Times New Roman" w:cs="Times New Roman"/>
          <w:bCs/>
          <w:kern w:val="0"/>
          <w:sz w:val="28"/>
          <w:szCs w:val="28"/>
          <w:lang w:val="uz-Cyrl-UZ" w:eastAsia="ru-RU"/>
          <w14:ligatures w14:val="none"/>
        </w:rPr>
        <w:t xml:space="preserve"> himoyalanish tamoyillari.</w:t>
      </w:r>
      <w:r w:rsidRPr="00AF4CA6">
        <w:rPr>
          <w:rFonts w:ascii="Times New Roman" w:eastAsia="Times New Roman" w:hAnsi="Times New Roman" w:cs="Times New Roman"/>
          <w:bCs/>
          <w:kern w:val="0"/>
          <w:sz w:val="28"/>
          <w:szCs w:val="28"/>
          <w:lang w:val="en-US" w:eastAsia="ru-RU"/>
          <w14:ligatures w14:val="none"/>
        </w:rPr>
        <w:t xml:space="preserve"> OIV/</w:t>
      </w:r>
      <w:r w:rsidRPr="00AF4CA6">
        <w:rPr>
          <w:rFonts w:ascii="Times New Roman" w:eastAsia="Times New Roman" w:hAnsi="Times New Roman" w:cs="Times New Roman"/>
          <w:bCs/>
          <w:kern w:val="0"/>
          <w:sz w:val="28"/>
          <w:szCs w:val="28"/>
          <w:lang w:val="uz-Cyrl-UZ" w:eastAsia="ru-RU"/>
          <w14:ligatures w14:val="none"/>
        </w:rPr>
        <w:t xml:space="preserve">OITS </w:t>
      </w:r>
      <w:proofErr w:type="spellStart"/>
      <w:r w:rsidRPr="00AF4CA6">
        <w:rPr>
          <w:rFonts w:ascii="Times New Roman" w:eastAsia="Times New Roman" w:hAnsi="Times New Roman" w:cs="Times New Roman"/>
          <w:bCs/>
          <w:kern w:val="0"/>
          <w:sz w:val="28"/>
          <w:szCs w:val="28"/>
          <w:lang w:val="en-US" w:eastAsia="ru-RU"/>
          <w14:ligatures w14:val="none"/>
        </w:rPr>
        <w:t>haqida</w:t>
      </w:r>
      <w:proofErr w:type="spellEnd"/>
      <w:r w:rsidRPr="00AF4CA6">
        <w:rPr>
          <w:rFonts w:ascii="Times New Roman" w:eastAsia="Times New Roman" w:hAnsi="Times New Roman" w:cs="Times New Roman"/>
          <w:bCs/>
          <w:kern w:val="0"/>
          <w:sz w:val="28"/>
          <w:szCs w:val="28"/>
          <w:lang w:val="en-US" w:eastAsia="ru-RU"/>
          <w14:ligatures w14:val="none"/>
        </w:rPr>
        <w:t xml:space="preserve"> </w:t>
      </w:r>
      <w:proofErr w:type="spellStart"/>
      <w:r w:rsidRPr="00AF4CA6">
        <w:rPr>
          <w:rFonts w:ascii="Times New Roman" w:eastAsia="Times New Roman" w:hAnsi="Times New Roman" w:cs="Times New Roman"/>
          <w:bCs/>
          <w:kern w:val="0"/>
          <w:sz w:val="28"/>
          <w:szCs w:val="28"/>
          <w:lang w:val="en-US" w:eastAsia="ru-RU"/>
          <w14:ligatures w14:val="none"/>
        </w:rPr>
        <w:t>umumiy</w:t>
      </w:r>
      <w:proofErr w:type="spellEnd"/>
      <w:r w:rsidRPr="00AF4CA6">
        <w:rPr>
          <w:rFonts w:ascii="Times New Roman" w:eastAsia="Times New Roman" w:hAnsi="Times New Roman" w:cs="Times New Roman"/>
          <w:bCs/>
          <w:kern w:val="0"/>
          <w:sz w:val="28"/>
          <w:szCs w:val="28"/>
          <w:lang w:val="en-US" w:eastAsia="ru-RU"/>
          <w14:ligatures w14:val="none"/>
        </w:rPr>
        <w:t xml:space="preserve"> </w:t>
      </w:r>
      <w:proofErr w:type="spellStart"/>
      <w:r w:rsidRPr="00AF4CA6">
        <w:rPr>
          <w:rFonts w:ascii="Times New Roman" w:eastAsia="Times New Roman" w:hAnsi="Times New Roman" w:cs="Times New Roman"/>
          <w:bCs/>
          <w:kern w:val="0"/>
          <w:sz w:val="28"/>
          <w:szCs w:val="28"/>
          <w:lang w:val="en-US" w:eastAsia="ru-RU"/>
          <w14:ligatures w14:val="none"/>
        </w:rPr>
        <w:t>ma’lumot</w:t>
      </w:r>
      <w:proofErr w:type="spellEnd"/>
      <w:r w:rsidRPr="00AF4CA6">
        <w:rPr>
          <w:rFonts w:ascii="Times New Roman" w:eastAsia="Times New Roman" w:hAnsi="Times New Roman" w:cs="Times New Roman"/>
          <w:bCs/>
          <w:kern w:val="0"/>
          <w:sz w:val="28"/>
          <w:szCs w:val="28"/>
          <w:lang w:val="en-US" w:eastAsia="ru-RU"/>
          <w14:ligatures w14:val="none"/>
        </w:rPr>
        <w:t xml:space="preserve">. </w:t>
      </w:r>
      <w:r w:rsidRPr="00AF4CA6">
        <w:rPr>
          <w:rFonts w:ascii="Times New Roman" w:eastAsia="Times New Roman" w:hAnsi="Times New Roman" w:cs="Times New Roman"/>
          <w:kern w:val="0"/>
          <w:sz w:val="28"/>
          <w:szCs w:val="28"/>
          <w:lang w:val="uz-Cyrl-UZ" w:eastAsia="ru-RU"/>
          <w14:ligatures w14:val="none"/>
        </w:rPr>
        <w:t xml:space="preserve">OIV/OITS </w:t>
      </w:r>
      <w:r w:rsidRPr="00AF4CA6">
        <w:rPr>
          <w:rFonts w:ascii="Times New Roman" w:eastAsia="Times New Roman" w:hAnsi="Times New Roman" w:cs="Times New Roman"/>
          <w:bCs/>
          <w:kern w:val="0"/>
          <w:sz w:val="28"/>
          <w:szCs w:val="28"/>
          <w:lang w:val="uz-Cyrl-UZ" w:eastAsia="ru-RU"/>
          <w14:ligatures w14:val="none"/>
        </w:rPr>
        <w:t>tarqalishini oldini olish</w:t>
      </w:r>
      <w:r w:rsidRPr="00AF4CA6">
        <w:rPr>
          <w:rFonts w:ascii="Times New Roman" w:eastAsia="Times New Roman" w:hAnsi="Times New Roman" w:cs="Times New Roman"/>
          <w:bCs/>
          <w:kern w:val="0"/>
          <w:sz w:val="28"/>
          <w:szCs w:val="28"/>
          <w:lang w:val="en-US" w:eastAsia="ru-RU"/>
          <w14:ligatures w14:val="none"/>
        </w:rPr>
        <w:t xml:space="preserve"> </w:t>
      </w:r>
      <w:proofErr w:type="spellStart"/>
      <w:r w:rsidRPr="00AF4CA6">
        <w:rPr>
          <w:rFonts w:ascii="Times New Roman" w:eastAsia="Times New Roman" w:hAnsi="Times New Roman" w:cs="Times New Roman"/>
          <w:bCs/>
          <w:kern w:val="0"/>
          <w:sz w:val="28"/>
          <w:szCs w:val="28"/>
          <w:lang w:val="en-US" w:eastAsia="ru-RU"/>
          <w14:ligatures w14:val="none"/>
        </w:rPr>
        <w:t>choralari</w:t>
      </w:r>
      <w:proofErr w:type="spellEnd"/>
      <w:r w:rsidRPr="00AF4CA6">
        <w:rPr>
          <w:rFonts w:ascii="Times New Roman" w:eastAsia="Times New Roman" w:hAnsi="Times New Roman" w:cs="Times New Roman"/>
          <w:kern w:val="0"/>
          <w:sz w:val="28"/>
          <w:szCs w:val="28"/>
          <w:lang w:val="en-US" w:eastAsia="ru-RU"/>
          <w14:ligatures w14:val="none"/>
        </w:rPr>
        <w:t>.</w:t>
      </w:r>
      <w:r w:rsidRPr="00AF4CA6">
        <w:rPr>
          <w:rFonts w:ascii="Times New Roman" w:eastAsia="Times New Roman" w:hAnsi="Times New Roman" w:cs="Times New Roman"/>
          <w:bCs/>
          <w:kern w:val="0"/>
          <w:sz w:val="28"/>
          <w:szCs w:val="28"/>
          <w:lang w:val="uz-Cyrl-UZ" w:eastAsia="ru-RU"/>
          <w14:ligatures w14:val="none"/>
        </w:rPr>
        <w:t xml:space="preserve"> Avariyali holatlar yuzaga kelganda tibbiy hodim taktikasi. Himoya kiyimlari va ulardan foydalanish tartibi.</w:t>
      </w:r>
    </w:p>
    <w:p w14:paraId="0427C05E" w14:textId="77777777" w:rsidR="00B74A81" w:rsidRPr="00AF4CA6" w:rsidRDefault="00B74A81" w:rsidP="002864AF">
      <w:pPr>
        <w:spacing w:after="0" w:line="240" w:lineRule="auto"/>
        <w:ind w:left="426"/>
        <w:jc w:val="both"/>
        <w:rPr>
          <w:rFonts w:ascii="Times New Roman" w:eastAsia="Times New Roman" w:hAnsi="Times New Roman" w:cs="Times New Roman"/>
          <w:b/>
          <w:kern w:val="0"/>
          <w:sz w:val="28"/>
          <w:szCs w:val="28"/>
          <w:lang w:val="uz-Cyrl-UZ" w:eastAsia="ru-RU"/>
          <w14:ligatures w14:val="none"/>
        </w:rPr>
      </w:pPr>
      <w:r w:rsidRPr="00AF4CA6">
        <w:rPr>
          <w:rFonts w:ascii="Times New Roman" w:eastAsia="Times New Roman" w:hAnsi="Times New Roman" w:cs="Times New Roman"/>
          <w:b/>
          <w:kern w:val="0"/>
          <w:sz w:val="28"/>
          <w:szCs w:val="28"/>
          <w:lang w:val="uz-Cyrl-UZ" w:eastAsia="ru-RU"/>
          <w14:ligatures w14:val="none"/>
        </w:rPr>
        <w:t>1.5. Modul</w:t>
      </w:r>
      <w:r w:rsidRPr="00AF4CA6">
        <w:rPr>
          <w:rFonts w:ascii="Times New Roman" w:eastAsia="Times New Roman" w:hAnsi="Times New Roman" w:cs="Times New Roman"/>
          <w:b/>
          <w:kern w:val="0"/>
          <w:sz w:val="28"/>
          <w:szCs w:val="28"/>
          <w:lang w:val="en-US" w:eastAsia="ru-RU"/>
          <w14:ligatures w14:val="none"/>
        </w:rPr>
        <w:t>.</w:t>
      </w:r>
      <w:bookmarkStart w:id="3" w:name="_Hlk196317168"/>
      <w:r w:rsidRPr="00AF4CA6">
        <w:rPr>
          <w:rFonts w:ascii="Times New Roman" w:eastAsia="Times New Roman" w:hAnsi="Times New Roman" w:cs="Times New Roman"/>
          <w:b/>
          <w:kern w:val="0"/>
          <w:sz w:val="28"/>
          <w:szCs w:val="28"/>
          <w:lang w:val="uz-Cyrl-UZ" w:eastAsia="ru-RU"/>
          <w14:ligatures w14:val="none"/>
        </w:rPr>
        <w:t xml:space="preserve"> Sog’lom turmush tarzini shakllantirish mezonlari.   Jismoniy   faollik </w:t>
      </w:r>
    </w:p>
    <w:bookmarkEnd w:id="3"/>
    <w:p w14:paraId="5D3FD01E" w14:textId="143FB461" w:rsidR="00B74A81" w:rsidRPr="00AF4CA6" w:rsidRDefault="00B74A81"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 xml:space="preserve">Sog‘lom turmush tarzini tashkil etish asoslari. </w:t>
      </w:r>
      <w:proofErr w:type="spellStart"/>
      <w:r w:rsidRPr="00AF4CA6">
        <w:rPr>
          <w:rFonts w:ascii="Times New Roman" w:eastAsia="Times New Roman" w:hAnsi="Times New Roman" w:cs="Times New Roman"/>
          <w:kern w:val="0"/>
          <w:sz w:val="28"/>
          <w:szCs w:val="28"/>
          <w:lang w:val="en-US" w:eastAsia="ru-RU"/>
          <w14:ligatures w14:val="none"/>
        </w:rPr>
        <w:t>Tibbiyot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valeologiyasi</w:t>
      </w:r>
      <w:proofErr w:type="spellEnd"/>
      <w:r w:rsidRPr="00AF4CA6">
        <w:rPr>
          <w:rFonts w:ascii="Times New Roman" w:eastAsia="Times New Roman" w:hAnsi="Times New Roman" w:cs="Times New Roman"/>
          <w:kern w:val="0"/>
          <w:sz w:val="28"/>
          <w:szCs w:val="28"/>
          <w:lang w:val="uz-Cyrl-UZ" w:eastAsia="ru-RU"/>
          <w14:ligatures w14:val="none"/>
        </w:rPr>
        <w:t>.</w:t>
      </w:r>
      <w:r w:rsidRPr="00AF4CA6">
        <w:rPr>
          <w:rFonts w:ascii="Times New Roman" w:eastAsia="Times New Roman" w:hAnsi="Times New Roman" w:cs="Times New Roman"/>
          <w:kern w:val="0"/>
          <w:sz w:val="28"/>
          <w:szCs w:val="28"/>
          <w:lang w:val="en-US" w:eastAsia="ru-RU"/>
          <w14:ligatures w14:val="none"/>
        </w:rPr>
        <w:t xml:space="preserve"> </w:t>
      </w:r>
      <w:r w:rsidRPr="00AF4CA6">
        <w:rPr>
          <w:rFonts w:ascii="Times New Roman" w:eastAsia="Times New Roman" w:hAnsi="Times New Roman" w:cs="Times New Roman"/>
          <w:kern w:val="0"/>
          <w:sz w:val="28"/>
          <w:szCs w:val="28"/>
          <w:lang w:val="uz-Cyrl-UZ" w:eastAsia="ru-RU"/>
          <w14:ligatures w14:val="none"/>
        </w:rPr>
        <w:t>Sog‘lom turmush tarzini shakllantirishda maqsadli guruhlar bilan ishlash. Atrof muhit va ekologik omillarning   salomatlikka    ta’siri,    to‘g‘ri ovqatlanish  prinsiplari, kun tartibini to‘g‘ri tashkil etish, jismoniy faollik va chiniqishning  salomatlikdagi ahamiyati, zararli odatlarning organizmga ta’siri, tibbiy ko‘riklarni tashkil etish va aholini jalb etish.</w:t>
      </w:r>
    </w:p>
    <w:p w14:paraId="6AF79B9E" w14:textId="2B0CE5DB" w:rsidR="003217D3" w:rsidRPr="00AF4CA6" w:rsidRDefault="003217D3" w:rsidP="002864AF">
      <w:pPr>
        <w:spacing w:after="0" w:line="240" w:lineRule="auto"/>
        <w:ind w:left="426"/>
        <w:jc w:val="both"/>
        <w:rPr>
          <w:rFonts w:ascii="Times New Roman" w:eastAsia="Times New Roman" w:hAnsi="Times New Roman" w:cs="Times New Roman"/>
          <w:b/>
          <w:bCs/>
          <w:kern w:val="0"/>
          <w:sz w:val="28"/>
          <w:szCs w:val="28"/>
          <w:lang w:val="uz-Cyrl-UZ" w:eastAsia="ru-RU"/>
          <w14:ligatures w14:val="none"/>
        </w:rPr>
      </w:pPr>
      <w:r w:rsidRPr="00AF4CA6">
        <w:rPr>
          <w:rFonts w:ascii="Times New Roman" w:eastAsia="Times New Roman" w:hAnsi="Times New Roman" w:cs="Times New Roman"/>
          <w:b/>
          <w:bCs/>
          <w:kern w:val="0"/>
          <w:sz w:val="28"/>
          <w:szCs w:val="28"/>
          <w:lang w:val="uz-Cyrl-UZ" w:eastAsia="ru-RU"/>
          <w14:ligatures w14:val="none"/>
        </w:rPr>
        <w:t>2.1 Modul. Tibbiyot brigadalarining maqsad va vazifalari.</w:t>
      </w:r>
    </w:p>
    <w:p w14:paraId="7BD9BD75" w14:textId="77777777" w:rsidR="003217D3" w:rsidRPr="00AF4CA6" w:rsidRDefault="003217D3"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Patronaj yangi modelining an’anaviysidan farqi.Asosiy tamoyillar.Patronaj xizmatining universal-progressiv modelini amaliyotga muvaffaqiyatli tatbiq etish orqali bola, ota-ona, oila va jamiyat tarafidan ijobiy natijalarga erishish mumkin.Birlamchi tibbiy sanitariya yordami muassasalarida tibbiyot brigadalarini tashkil etish va ularning vazifalari. Aholini tibbiy xatlovdan o‘tkazish. Aholining salomatlik va fiziologik holatidan kelib chiqib, ularni 4ta  guruhga bo‘lish. Aholiga profilaktik va  chuqurlashtirilgan tibbiy ko‘riklarni tashkil etish.Aholining salomatlik va fiziologik holatidan kelib chiqib, ularni 4ta  guruhga bo‘lish.</w:t>
      </w:r>
    </w:p>
    <w:p w14:paraId="75BB49A1" w14:textId="6596136D" w:rsidR="003217D3" w:rsidRPr="00AF4CA6" w:rsidRDefault="003217D3"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lastRenderedPageBreak/>
        <w:t>1-tayanch guruhi - sog‘lom shaxslar (surunkali kasalliklar aniqlanmagan, bunday kasalliklarning rivojlanish xavfi mavjud bo‘lmagan kasalliklar xavfi past bo‘lgan, dispanser kuzatuviga muhtoj bo‘lmagan shaxslar). 2-past xavf guruhi - surunkali kasalliklar aniqlanmagan, ammo kasalliklar rivojlanishining xavfi (ortiqcha vazn, semizlik, zararli odatlar-chekish, spirtli ichimliklar iste’mol qilish) yuqori bo‘lgan,  dispanser nazoratiga muhtoj bo‘lgan shaxslar. 3-o‘rta xavf guruhi - surunkali kasalliklar bilan kasallangan, dispanser nazoratiga muhtoj bo‘lgan, tibbiy yordam ko‘rsatishni talab qiladigan shaxslar.</w:t>
      </w:r>
    </w:p>
    <w:p w14:paraId="28DAD295" w14:textId="13BB1AD0" w:rsidR="003217D3" w:rsidRPr="00AF4CA6" w:rsidRDefault="003217D3"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4-yuqori xavf guruhi - dispanser nazoratiga muhtoj bo‘lgan, kamida 2 ta yoki undan ortiq surunkali kasalliklari mavjud, 1 ta surunkali kasallikning asoratlari aniqlangan, ixtisoslashtirilgan, yuqori texnologik tibiy yordam ko‘rsatishni talab qiladigan shaxslar. Tibbiy xatlov paytida xonadonning har bir yashovchisida antropometrik   o‘lchovlar va tekshiruvlar  amalga oshiriladi va tegishli hujjatlarga qayd qilinadi</w:t>
      </w:r>
      <w:r w:rsidR="00AF4CA6" w:rsidRPr="00AF4CA6">
        <w:rPr>
          <w:rFonts w:ascii="Times New Roman" w:eastAsia="Times New Roman" w:hAnsi="Times New Roman" w:cs="Times New Roman"/>
          <w:kern w:val="0"/>
          <w:sz w:val="28"/>
          <w:szCs w:val="28"/>
          <w:lang w:val="uz-Cyrl-UZ" w:eastAsia="ru-RU"/>
          <w14:ligatures w14:val="none"/>
        </w:rPr>
        <w:t>.</w:t>
      </w:r>
    </w:p>
    <w:p w14:paraId="362BA3A3" w14:textId="299CC2A9" w:rsidR="00694385" w:rsidRPr="00AF4CA6" w:rsidRDefault="003217D3"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b/>
          <w:bCs/>
          <w:kern w:val="0"/>
          <w:sz w:val="28"/>
          <w:szCs w:val="28"/>
          <w:lang w:val="uz-Cyrl-UZ" w:eastAsia="ru-RU"/>
          <w14:ligatures w14:val="none"/>
        </w:rPr>
        <w:t>2.2 Modul. BTSYo muassasalarida onalar va bolalarga universal progressiv modeli bo‘yicha xizmat ko‘rsatish.</w:t>
      </w:r>
      <w:r w:rsidR="00694385" w:rsidRPr="00AF4CA6">
        <w:rPr>
          <w:rFonts w:ascii="Times New Roman" w:eastAsia="Times New Roman" w:hAnsi="Times New Roman" w:cs="Times New Roman"/>
          <w:b/>
          <w:bCs/>
          <w:kern w:val="0"/>
          <w:sz w:val="28"/>
          <w:szCs w:val="28"/>
          <w:lang w:val="uz-Cyrl-UZ" w:eastAsia="ru-RU"/>
          <w14:ligatures w14:val="none"/>
        </w:rPr>
        <w:t xml:space="preserve"> </w:t>
      </w:r>
      <w:r w:rsidR="00694385" w:rsidRPr="00AF4CA6">
        <w:rPr>
          <w:rFonts w:ascii="Times New Roman" w:eastAsia="Times New Roman" w:hAnsi="Times New Roman" w:cs="Times New Roman"/>
          <w:kern w:val="0"/>
          <w:sz w:val="28"/>
          <w:szCs w:val="28"/>
          <w:lang w:val="uz-Cyrl-UZ" w:eastAsia="ru-RU"/>
          <w14:ligatures w14:val="none"/>
        </w:rPr>
        <w:t>Ilk bolalik yillari. Bola hayotining dastlabki uch yilida miya rivojlanishi. Bolaning  asab va ruxiy rivojlanishini baxolash. Bolalar organizmining yoshiga nisbatano‘zgarishi xususiyatlari.Bolaning o‘sishi, jismoniy, psixomotor rivojlanishi monitoringi, tamoyillari.</w:t>
      </w:r>
    </w:p>
    <w:p w14:paraId="05457CE7" w14:textId="0B167449" w:rsidR="00694385" w:rsidRPr="00AF4CA6" w:rsidRDefault="00694385"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Bolaning o‘sish va rivojlanish ko‘rsatkichlari. Antropometriya.6 oydan 5yoshgacha bo‘lgan  bolalarni ovqatlantirish.Turlari:tabiiy,sun’iy,aralash.Ularni ta’rifi.Onalar va bolalarga kasalliklarni oldini olish bo‘yicha patronaj xizmatini ko‘rsatish.Bir yoshgacha va bir yoshdan katta bolalarni ovkatlantirish. Turlari: tabiiy,  sun’iy, aralash. Ularni ta’rifi. Kasallikning bola hayotiga xavf soluvchi belgilari Shamollagan, yo‘talayotgan yoki qiynalib nafas olayotgan bola, quloq og‘rig‘i, diareya. Ilk bolalik yillari haqida tushuncha berish. Bola hayotining dastlabki uch yilida miya rivojlanishining xususiyatlari. Erta bolalik davriga yo‘naltirilgan sarmoyaning samaradorligi. Xavfni kamaytiruvchi omillar haqida ma’lumot berish. Onalar va bolalarga kasalliklarni oldini olish bo‘yicha patronaj xizmatini ko‘rsatish. Shaxslararo muloqot ko‘nikmalarini shakllantirish.Bolalarda uchraydigan kamqonlik va Gipo-avitaminozda hamshiralik parvarishi. Anemiyada  universal-progressiv  modeldan foydalanish.Temir moddasi va vitaminlarga boy oziq-ovqatlar ist’mol qilish.Gipo-avitaminozda hamshiralik parvarishi.Universal-progressiv  reja asosida profilaktik emlash. Emlash bilan bog‘liq bo‘lgan muammolarni aniqlash va bartaraf kilish. O‘RVI, ko‘kyo‘tal, epidemik parotit, difteriya, toshma bilan kechadigan (qizamiq. qizilcha, skarlatina. suvchechak) kasalliklari bilan og‘rigan bemorlarni klinikasini erta aniqlash, differensial diagnostikasi, bemorlar shikoyatlarini klinik tahlil qilish. Shoshilinch xabarnoma varaqasini yuritish. Bemor bolaning kun tartibi, parhezini tashkil etish, davo choralari va profilaktikasi. Hamshiralik parvarishini olib borish.</w:t>
      </w:r>
    </w:p>
    <w:p w14:paraId="0BC8954A" w14:textId="15DCB298" w:rsidR="00694385" w:rsidRPr="00AF4CA6" w:rsidRDefault="00694385" w:rsidP="002864AF">
      <w:pPr>
        <w:ind w:left="426"/>
        <w:rPr>
          <w:rFonts w:ascii="Times New Roman" w:eastAsia="Times New Roman" w:hAnsi="Times New Roman" w:cs="Times New Roman"/>
          <w:b/>
          <w:bCs/>
          <w:kern w:val="0"/>
          <w:sz w:val="28"/>
          <w:szCs w:val="28"/>
          <w:lang w:val="en-US" w:eastAsia="ru-RU"/>
          <w14:ligatures w14:val="none"/>
        </w:rPr>
      </w:pPr>
      <w:r w:rsidRPr="00AF4CA6">
        <w:rPr>
          <w:rFonts w:ascii="Times New Roman" w:eastAsia="Times New Roman" w:hAnsi="Times New Roman" w:cs="Times New Roman"/>
          <w:b/>
          <w:bCs/>
          <w:kern w:val="0"/>
          <w:sz w:val="28"/>
          <w:szCs w:val="28"/>
          <w:lang w:val="uz-Cyrl-UZ" w:eastAsia="ru-RU"/>
          <w14:ligatures w14:val="none"/>
        </w:rPr>
        <w:t>2.3 Modul.  Bolalar kasalliklarida hamshiralik parvarishi.</w:t>
      </w:r>
      <w:r w:rsidRPr="00AF4CA6">
        <w:rPr>
          <w:rFonts w:ascii="Times New Roman" w:eastAsia="Times New Roman" w:hAnsi="Times New Roman" w:cs="Times New Roman"/>
          <w:kern w:val="0"/>
          <w:sz w:val="28"/>
          <w:szCs w:val="28"/>
          <w:lang w:val="uz-Cyrl-UZ" w:eastAsia="ru-RU"/>
          <w14:ligatures w14:val="none"/>
        </w:rPr>
        <w:t>Bolalarda raxit, spazmofiliya kasalliklarida  hamshira  parvarishi. Bolalarda uchraydigan allergik  diatezlarda  hamshira parvarishi. Raxit ta’rifi, etiologiyasi, belgilari, diagnostikasi, davosi xamshiralik parvarishi. Spazmofiliya sindromi: ta’rifi, etiologiyasi, belgilari, diagnostikasi, davosi hamshiralik parvarishi. Allergik diatez ta’rifi, etiologiyasi, belgilari,  diagnostikasi,  davosi hamshiralik parvarishi</w:t>
      </w:r>
      <w:r w:rsidRPr="00AF4CA6">
        <w:rPr>
          <w:rFonts w:ascii="Times New Roman" w:eastAsia="Times New Roman" w:hAnsi="Times New Roman" w:cs="Times New Roman"/>
          <w:b/>
          <w:bCs/>
          <w:kern w:val="0"/>
          <w:sz w:val="28"/>
          <w:szCs w:val="28"/>
          <w:lang w:val="uz-Cyrl-UZ" w:eastAsia="ru-RU"/>
          <w14:ligatures w14:val="none"/>
        </w:rPr>
        <w:t>.</w:t>
      </w:r>
      <w:r w:rsidRPr="00AF4CA6">
        <w:rPr>
          <w:rFonts w:ascii="Times New Roman" w:eastAsia="Times New Roman" w:hAnsi="Times New Roman" w:cs="Times New Roman"/>
          <w:kern w:val="0"/>
          <w:sz w:val="28"/>
          <w:szCs w:val="28"/>
          <w:lang w:val="uz-Cyrl-UZ" w:eastAsia="ru-RU"/>
          <w14:ligatures w14:val="none"/>
        </w:rPr>
        <w:t xml:space="preserve">Bolalarda  nafas a’zolari tizimi kasalliklarini yoshga xos xususiyatlari. Bolalarda laringit, bronxit va pnevmoniyaning </w:t>
      </w:r>
      <w:r w:rsidRPr="00AF4CA6">
        <w:rPr>
          <w:rFonts w:ascii="Times New Roman" w:eastAsia="Times New Roman" w:hAnsi="Times New Roman" w:cs="Times New Roman"/>
          <w:kern w:val="0"/>
          <w:sz w:val="28"/>
          <w:szCs w:val="28"/>
          <w:lang w:val="uz-Cyrl-UZ" w:eastAsia="ru-RU"/>
          <w14:ligatures w14:val="none"/>
        </w:rPr>
        <w:lastRenderedPageBreak/>
        <w:t>kechishi va hamshiralik parvarishi Bolalarda bronxial astmada hamshira parvarishi.Havo-tomchi yo‘li bilan yuqadigan toshmali  kasalliklar.Hamshiralik parvarishini olib borish.Endokrin tizimi a’zolari  kasalliklarida  hamshiralik parvarishi. Endokrin tizimi a’zolari kasalliklar ta’rifi, etiologiyasi, klinik belgilari, tashxisoti, davosi, hamshiralik parvarishi. Qandli diabet ta’rifi, etiologiyasi, belgilari, diagnostikasi,  davosi va parvarishi. Giper  va gipoglikemik komalarni taqqoslash. Bolalarda uchraydigan qandli diabet kasalligida hamshiralik parvarishi. Yod moddasi yetishmovchiligida universal-progressiv</w:t>
      </w:r>
      <w:r w:rsidRPr="00AF4CA6">
        <w:rPr>
          <w:rFonts w:ascii="Times New Roman" w:eastAsia="Times New Roman" w:hAnsi="Times New Roman" w:cs="Times New Roman"/>
          <w:kern w:val="0"/>
          <w:sz w:val="28"/>
          <w:szCs w:val="28"/>
          <w:lang w:val="en-US" w:eastAsia="ru-RU"/>
          <w14:ligatures w14:val="none"/>
        </w:rPr>
        <w:t xml:space="preserve"> </w:t>
      </w:r>
      <w:r w:rsidRPr="00AF4CA6">
        <w:rPr>
          <w:rFonts w:ascii="Times New Roman" w:eastAsia="Times New Roman" w:hAnsi="Times New Roman" w:cs="Times New Roman"/>
          <w:kern w:val="0"/>
          <w:sz w:val="28"/>
          <w:szCs w:val="28"/>
          <w:lang w:val="uz-Cyrl-UZ" w:eastAsia="ru-RU"/>
          <w14:ligatures w14:val="none"/>
        </w:rPr>
        <w:t>modeldan foydalanish</w:t>
      </w:r>
      <w:r w:rsidRPr="00AF4CA6">
        <w:rPr>
          <w:rFonts w:ascii="Times New Roman" w:eastAsia="Times New Roman" w:hAnsi="Times New Roman" w:cs="Times New Roman"/>
          <w:kern w:val="0"/>
          <w:sz w:val="28"/>
          <w:szCs w:val="28"/>
          <w:lang w:val="en-US" w:eastAsia="ru-RU"/>
          <w14:ligatures w14:val="none"/>
        </w:rPr>
        <w:t>.</w:t>
      </w:r>
      <w:r w:rsidRPr="00AF4CA6">
        <w:rPr>
          <w:rFonts w:ascii="Times New Roman" w:eastAsia="Times New Roman" w:hAnsi="Times New Roman" w:cs="Times New Roman"/>
          <w:b/>
          <w:bCs/>
          <w:kern w:val="0"/>
          <w:sz w:val="28"/>
          <w:szCs w:val="28"/>
          <w:lang w:val="en-US" w:eastAsia="ru-RU"/>
          <w14:ligatures w14:val="none"/>
        </w:rPr>
        <w:t xml:space="preserve"> </w:t>
      </w:r>
      <w:r w:rsidRPr="00AF4CA6">
        <w:rPr>
          <w:rFonts w:ascii="Times New Roman" w:eastAsia="Times New Roman" w:hAnsi="Times New Roman" w:cs="Times New Roman"/>
          <w:kern w:val="0"/>
          <w:sz w:val="28"/>
          <w:szCs w:val="28"/>
          <w:lang w:val="uz-Cyrl-UZ" w:eastAsia="ru-RU"/>
          <w14:ligatures w14:val="none"/>
        </w:rPr>
        <w:t>Raxit ta’rifi, etiologiyasi, belgilari, diagnostikasi, davosi xamshiralik parvarishi. Spazmofiliya sindromi: ta’rifi, etiologiyasi, belgilari, diagnostikasi, davosi hamshiralik parvarishi</w:t>
      </w:r>
      <w:r w:rsidRPr="00AF4CA6">
        <w:rPr>
          <w:rFonts w:ascii="Times New Roman" w:eastAsia="Times New Roman" w:hAnsi="Times New Roman" w:cs="Times New Roman"/>
          <w:b/>
          <w:bCs/>
          <w:kern w:val="0"/>
          <w:sz w:val="28"/>
          <w:szCs w:val="28"/>
          <w:lang w:val="en-US" w:eastAsia="ru-RU"/>
          <w14:ligatures w14:val="none"/>
        </w:rPr>
        <w:t>.</w:t>
      </w:r>
    </w:p>
    <w:p w14:paraId="6565D598" w14:textId="77777777" w:rsidR="002864AF" w:rsidRPr="002A686F" w:rsidRDefault="007A3FD2" w:rsidP="00B100E0">
      <w:pPr>
        <w:pStyle w:val="western"/>
        <w:tabs>
          <w:tab w:val="left" w:pos="5103"/>
        </w:tabs>
        <w:spacing w:before="0" w:beforeAutospacing="0" w:after="0" w:afterAutospacing="0"/>
        <w:ind w:leftChars="176" w:left="425" w:hanging="3"/>
        <w:jc w:val="both"/>
        <w:rPr>
          <w:b/>
          <w:sz w:val="28"/>
          <w:szCs w:val="28"/>
          <w:lang w:val="uz-Cyrl-UZ"/>
        </w:rPr>
      </w:pPr>
      <w:r w:rsidRPr="00AF4CA6">
        <w:rPr>
          <w:b/>
          <w:bCs/>
          <w:sz w:val="28"/>
          <w:szCs w:val="28"/>
          <w:lang w:val="en-US"/>
        </w:rPr>
        <w:t xml:space="preserve">2.4 Modul. </w:t>
      </w:r>
      <w:proofErr w:type="spellStart"/>
      <w:r w:rsidRPr="00AF4CA6">
        <w:rPr>
          <w:b/>
          <w:bCs/>
          <w:sz w:val="28"/>
          <w:szCs w:val="28"/>
          <w:lang w:val="en-US"/>
        </w:rPr>
        <w:t>Milliy</w:t>
      </w:r>
      <w:proofErr w:type="spellEnd"/>
      <w:r w:rsidRPr="00AF4CA6">
        <w:rPr>
          <w:b/>
          <w:bCs/>
          <w:sz w:val="28"/>
          <w:szCs w:val="28"/>
          <w:lang w:val="en-US"/>
        </w:rPr>
        <w:t xml:space="preserve"> </w:t>
      </w:r>
      <w:proofErr w:type="spellStart"/>
      <w:r w:rsidRPr="00AF4CA6">
        <w:rPr>
          <w:b/>
          <w:bCs/>
          <w:sz w:val="28"/>
          <w:szCs w:val="28"/>
          <w:lang w:val="en-US"/>
        </w:rPr>
        <w:t>klinik</w:t>
      </w:r>
      <w:proofErr w:type="spellEnd"/>
      <w:r w:rsidRPr="00AF4CA6">
        <w:rPr>
          <w:b/>
          <w:bCs/>
          <w:sz w:val="28"/>
          <w:szCs w:val="28"/>
          <w:lang w:val="en-US"/>
        </w:rPr>
        <w:t xml:space="preserve"> </w:t>
      </w:r>
      <w:proofErr w:type="spellStart"/>
      <w:r w:rsidRPr="00AF4CA6">
        <w:rPr>
          <w:b/>
          <w:bCs/>
          <w:sz w:val="28"/>
          <w:szCs w:val="28"/>
          <w:lang w:val="en-US"/>
        </w:rPr>
        <w:t>protokollar</w:t>
      </w:r>
      <w:proofErr w:type="spellEnd"/>
      <w:r w:rsidRPr="00AF4CA6">
        <w:rPr>
          <w:b/>
          <w:bCs/>
          <w:sz w:val="28"/>
          <w:szCs w:val="28"/>
          <w:lang w:val="en-US"/>
        </w:rPr>
        <w:t xml:space="preserve"> </w:t>
      </w:r>
      <w:proofErr w:type="spellStart"/>
      <w:r w:rsidRPr="00AF4CA6">
        <w:rPr>
          <w:b/>
          <w:bCs/>
          <w:sz w:val="28"/>
          <w:szCs w:val="28"/>
          <w:lang w:val="en-US"/>
        </w:rPr>
        <w:t>asosida</w:t>
      </w:r>
      <w:proofErr w:type="spellEnd"/>
      <w:r w:rsidRPr="00AF4CA6">
        <w:rPr>
          <w:b/>
          <w:bCs/>
          <w:sz w:val="28"/>
          <w:szCs w:val="28"/>
          <w:lang w:val="en-US"/>
        </w:rPr>
        <w:t xml:space="preserve"> </w:t>
      </w:r>
      <w:proofErr w:type="spellStart"/>
      <w:r w:rsidRPr="00AF4CA6">
        <w:rPr>
          <w:b/>
          <w:bCs/>
          <w:sz w:val="28"/>
          <w:szCs w:val="28"/>
          <w:lang w:val="en-US"/>
        </w:rPr>
        <w:t>kasalliklarni</w:t>
      </w:r>
      <w:proofErr w:type="spellEnd"/>
      <w:r w:rsidRPr="00AF4CA6">
        <w:rPr>
          <w:b/>
          <w:bCs/>
          <w:sz w:val="28"/>
          <w:szCs w:val="28"/>
          <w:lang w:val="en-US"/>
        </w:rPr>
        <w:t xml:space="preserve"> </w:t>
      </w:r>
      <w:proofErr w:type="spellStart"/>
      <w:r w:rsidRPr="00AF4CA6">
        <w:rPr>
          <w:b/>
          <w:bCs/>
          <w:sz w:val="28"/>
          <w:szCs w:val="28"/>
          <w:lang w:val="en-US"/>
        </w:rPr>
        <w:t>oldini</w:t>
      </w:r>
      <w:proofErr w:type="spellEnd"/>
      <w:r w:rsidRPr="00AF4CA6">
        <w:rPr>
          <w:b/>
          <w:bCs/>
          <w:sz w:val="28"/>
          <w:szCs w:val="28"/>
          <w:lang w:val="en-US"/>
        </w:rPr>
        <w:t xml:space="preserve"> </w:t>
      </w:r>
      <w:proofErr w:type="spellStart"/>
      <w:r w:rsidRPr="00AF4CA6">
        <w:rPr>
          <w:b/>
          <w:bCs/>
          <w:sz w:val="28"/>
          <w:szCs w:val="28"/>
          <w:lang w:val="en-US"/>
        </w:rPr>
        <w:t>olish</w:t>
      </w:r>
      <w:proofErr w:type="spellEnd"/>
      <w:r w:rsidRPr="00AF4CA6">
        <w:rPr>
          <w:b/>
          <w:bCs/>
          <w:sz w:val="28"/>
          <w:szCs w:val="28"/>
          <w:lang w:val="en-US"/>
        </w:rPr>
        <w:t>.</w:t>
      </w:r>
      <w:r w:rsidRPr="00AF4CA6">
        <w:rPr>
          <w:sz w:val="28"/>
          <w:szCs w:val="28"/>
          <w:lang w:val="en-US"/>
        </w:rPr>
        <w:t xml:space="preserve"> </w:t>
      </w:r>
      <w:r w:rsidR="002864AF" w:rsidRPr="00780456">
        <w:rPr>
          <w:sz w:val="28"/>
          <w:szCs w:val="28"/>
          <w:lang w:val="uz-Cyrl-UZ"/>
        </w:rPr>
        <w:t>Antenatal yordam maqsad</w:t>
      </w:r>
      <w:r w:rsidR="002864AF" w:rsidRPr="002A686F">
        <w:rPr>
          <w:sz w:val="28"/>
          <w:szCs w:val="28"/>
          <w:lang w:val="uz-Cyrl-UZ"/>
        </w:rPr>
        <w:t>i</w:t>
      </w:r>
      <w:r w:rsidR="002864AF" w:rsidRPr="00780456">
        <w:rPr>
          <w:sz w:val="28"/>
          <w:szCs w:val="28"/>
          <w:lang w:val="uz-Cyrl-UZ"/>
        </w:rPr>
        <w:t>, vazifalari va tamoyillari</w:t>
      </w:r>
      <w:r w:rsidR="002864AF">
        <w:rPr>
          <w:sz w:val="28"/>
          <w:szCs w:val="28"/>
          <w:lang w:val="uz-Cyrl-UZ"/>
        </w:rPr>
        <w:t xml:space="preserve"> Homilador</w:t>
      </w:r>
      <w:r w:rsidR="002864AF" w:rsidRPr="00B73B6F">
        <w:rPr>
          <w:sz w:val="28"/>
          <w:szCs w:val="28"/>
          <w:lang w:val="uz-Cyrl-UZ"/>
        </w:rPr>
        <w:t xml:space="preserve"> </w:t>
      </w:r>
      <w:r w:rsidR="002864AF">
        <w:rPr>
          <w:sz w:val="28"/>
          <w:szCs w:val="28"/>
          <w:lang w:val="uz-Cyrl-UZ"/>
        </w:rPr>
        <w:t>ayolning</w:t>
      </w:r>
      <w:r w:rsidR="002864AF" w:rsidRPr="00B73B6F">
        <w:rPr>
          <w:sz w:val="28"/>
          <w:szCs w:val="28"/>
          <w:lang w:val="uz-Cyrl-UZ"/>
        </w:rPr>
        <w:t xml:space="preserve"> </w:t>
      </w:r>
      <w:r w:rsidR="002864AF">
        <w:rPr>
          <w:sz w:val="28"/>
          <w:szCs w:val="28"/>
          <w:lang w:val="uz-Cyrl-UZ"/>
        </w:rPr>
        <w:t>hayotiga</w:t>
      </w:r>
      <w:r w:rsidR="002864AF" w:rsidRPr="00B73B6F">
        <w:rPr>
          <w:sz w:val="28"/>
          <w:szCs w:val="28"/>
          <w:lang w:val="uz-Cyrl-UZ"/>
        </w:rPr>
        <w:t xml:space="preserve"> </w:t>
      </w:r>
      <w:r w:rsidR="002864AF">
        <w:rPr>
          <w:sz w:val="28"/>
          <w:szCs w:val="28"/>
          <w:lang w:val="uz-Cyrl-UZ"/>
        </w:rPr>
        <w:t>xavf</w:t>
      </w:r>
      <w:r w:rsidR="002864AF" w:rsidRPr="00B73B6F">
        <w:rPr>
          <w:sz w:val="28"/>
          <w:szCs w:val="28"/>
          <w:lang w:val="uz-Cyrl-UZ"/>
        </w:rPr>
        <w:t xml:space="preserve"> </w:t>
      </w:r>
      <w:r w:rsidR="002864AF">
        <w:rPr>
          <w:sz w:val="28"/>
          <w:szCs w:val="28"/>
          <w:lang w:val="uz-Cyrl-UZ"/>
        </w:rPr>
        <w:t>soluvchi</w:t>
      </w:r>
      <w:r w:rsidR="002864AF" w:rsidRPr="00B73B6F">
        <w:rPr>
          <w:sz w:val="28"/>
          <w:szCs w:val="28"/>
          <w:lang w:val="uz-Cyrl-UZ"/>
        </w:rPr>
        <w:t xml:space="preserve"> </w:t>
      </w:r>
      <w:r w:rsidR="002864AF">
        <w:rPr>
          <w:sz w:val="28"/>
          <w:szCs w:val="28"/>
          <w:lang w:val="uz-Cyrl-UZ"/>
        </w:rPr>
        <w:t>belgilar</w:t>
      </w:r>
      <w:r w:rsidR="002864AF" w:rsidRPr="00B73B6F">
        <w:rPr>
          <w:sz w:val="28"/>
          <w:szCs w:val="28"/>
          <w:lang w:val="uz-Cyrl-UZ"/>
        </w:rPr>
        <w:t xml:space="preserve"> </w:t>
      </w:r>
      <w:r w:rsidR="002864AF">
        <w:rPr>
          <w:sz w:val="28"/>
          <w:szCs w:val="28"/>
          <w:lang w:val="uz-Cyrl-UZ"/>
        </w:rPr>
        <w:t>borligini</w:t>
      </w:r>
      <w:r w:rsidR="002864AF" w:rsidRPr="00B73B6F">
        <w:rPr>
          <w:sz w:val="28"/>
          <w:szCs w:val="28"/>
          <w:lang w:val="uz-Cyrl-UZ"/>
        </w:rPr>
        <w:t xml:space="preserve"> </w:t>
      </w:r>
      <w:r w:rsidR="002864AF">
        <w:rPr>
          <w:sz w:val="28"/>
          <w:szCs w:val="28"/>
          <w:lang w:val="uz-Cyrl-UZ"/>
        </w:rPr>
        <w:t>aniqlash</w:t>
      </w:r>
      <w:r w:rsidR="002864AF" w:rsidRPr="00B73B6F">
        <w:rPr>
          <w:sz w:val="28"/>
          <w:szCs w:val="28"/>
          <w:lang w:val="uz-Cyrl-UZ"/>
        </w:rPr>
        <w:t>.</w:t>
      </w:r>
      <w:r w:rsidR="002864AF">
        <w:rPr>
          <w:color w:val="000000"/>
          <w:sz w:val="28"/>
          <w:szCs w:val="28"/>
          <w:lang w:val="uz-Cyrl-UZ"/>
        </w:rPr>
        <w:t xml:space="preserve"> Tibbiy</w:t>
      </w:r>
      <w:r w:rsidR="002864AF" w:rsidRPr="00B73B6F">
        <w:rPr>
          <w:color w:val="000000"/>
          <w:sz w:val="28"/>
          <w:szCs w:val="28"/>
          <w:lang w:val="uz-Cyrl-UZ"/>
        </w:rPr>
        <w:t xml:space="preserve"> </w:t>
      </w:r>
      <w:r w:rsidR="002864AF">
        <w:rPr>
          <w:color w:val="000000"/>
          <w:sz w:val="28"/>
          <w:szCs w:val="28"/>
          <w:lang w:val="uz-Cyrl-UZ"/>
        </w:rPr>
        <w:t>kо‘rik</w:t>
      </w:r>
      <w:r w:rsidR="002864AF" w:rsidRPr="00B73B6F">
        <w:rPr>
          <w:color w:val="000000"/>
          <w:sz w:val="28"/>
          <w:szCs w:val="28"/>
          <w:lang w:val="uz-Cyrl-UZ"/>
        </w:rPr>
        <w:t xml:space="preserve"> </w:t>
      </w:r>
      <w:r w:rsidR="002864AF">
        <w:rPr>
          <w:color w:val="000000"/>
          <w:sz w:val="28"/>
          <w:szCs w:val="28"/>
          <w:lang w:val="uz-Cyrl-UZ"/>
        </w:rPr>
        <w:t>va</w:t>
      </w:r>
      <w:r w:rsidR="002864AF" w:rsidRPr="00B73B6F">
        <w:rPr>
          <w:color w:val="000000"/>
          <w:sz w:val="28"/>
          <w:szCs w:val="28"/>
          <w:lang w:val="uz-Cyrl-UZ"/>
        </w:rPr>
        <w:t xml:space="preserve"> </w:t>
      </w:r>
      <w:r w:rsidR="002864AF">
        <w:rPr>
          <w:color w:val="000000"/>
          <w:sz w:val="28"/>
          <w:szCs w:val="28"/>
          <w:lang w:val="uz-Cyrl-UZ"/>
        </w:rPr>
        <w:t>davriy</w:t>
      </w:r>
      <w:r w:rsidR="002864AF" w:rsidRPr="00B73B6F">
        <w:rPr>
          <w:color w:val="000000"/>
          <w:sz w:val="28"/>
          <w:szCs w:val="28"/>
          <w:lang w:val="uz-Cyrl-UZ"/>
        </w:rPr>
        <w:t xml:space="preserve"> </w:t>
      </w:r>
      <w:r w:rsidR="002864AF">
        <w:rPr>
          <w:color w:val="000000"/>
          <w:sz w:val="28"/>
          <w:szCs w:val="28"/>
          <w:lang w:val="uz-Cyrl-UZ"/>
        </w:rPr>
        <w:t>kuzatuvlar</w:t>
      </w:r>
      <w:r w:rsidR="002864AF" w:rsidRPr="00B73B6F">
        <w:rPr>
          <w:color w:val="000000"/>
          <w:sz w:val="28"/>
          <w:szCs w:val="28"/>
          <w:lang w:val="uz-Cyrl-UZ"/>
        </w:rPr>
        <w:t xml:space="preserve">, </w:t>
      </w:r>
      <w:r w:rsidR="002864AF">
        <w:rPr>
          <w:color w:val="000000"/>
          <w:sz w:val="28"/>
          <w:szCs w:val="28"/>
          <w:lang w:val="uz-Cyrl-UZ"/>
        </w:rPr>
        <w:t>maqsadli</w:t>
      </w:r>
      <w:r w:rsidR="002864AF" w:rsidRPr="00B73B6F">
        <w:rPr>
          <w:color w:val="000000"/>
          <w:sz w:val="28"/>
          <w:szCs w:val="28"/>
          <w:lang w:val="uz-Cyrl-UZ"/>
        </w:rPr>
        <w:t xml:space="preserve"> </w:t>
      </w:r>
      <w:r w:rsidR="002864AF">
        <w:rPr>
          <w:color w:val="000000"/>
          <w:sz w:val="28"/>
          <w:szCs w:val="28"/>
          <w:lang w:val="uz-Cyrl-UZ"/>
        </w:rPr>
        <w:t>skrining</w:t>
      </w:r>
      <w:r w:rsidR="002864AF" w:rsidRPr="00B73B6F">
        <w:rPr>
          <w:color w:val="000000"/>
          <w:sz w:val="28"/>
          <w:szCs w:val="28"/>
          <w:lang w:val="uz-Cyrl-UZ"/>
        </w:rPr>
        <w:t xml:space="preserve"> </w:t>
      </w:r>
      <w:r w:rsidR="002864AF">
        <w:rPr>
          <w:color w:val="000000"/>
          <w:sz w:val="28"/>
          <w:szCs w:val="28"/>
          <w:lang w:val="uz-Cyrl-UZ"/>
        </w:rPr>
        <w:t>kо‘riklar</w:t>
      </w:r>
      <w:r w:rsidR="002864AF" w:rsidRPr="00B73B6F">
        <w:rPr>
          <w:color w:val="000000"/>
          <w:sz w:val="28"/>
          <w:szCs w:val="28"/>
          <w:lang w:val="uz-Cyrl-UZ"/>
        </w:rPr>
        <w:t xml:space="preserve"> </w:t>
      </w:r>
      <w:r w:rsidR="002864AF">
        <w:rPr>
          <w:color w:val="000000"/>
          <w:sz w:val="28"/>
          <w:szCs w:val="28"/>
          <w:lang w:val="uz-Cyrl-UZ"/>
        </w:rPr>
        <w:t>va</w:t>
      </w:r>
      <w:r w:rsidR="002864AF" w:rsidRPr="00B73B6F">
        <w:rPr>
          <w:color w:val="000000"/>
          <w:sz w:val="28"/>
          <w:szCs w:val="28"/>
          <w:lang w:val="uz-Cyrl-UZ"/>
        </w:rPr>
        <w:t xml:space="preserve"> </w:t>
      </w:r>
      <w:r w:rsidR="002864AF">
        <w:rPr>
          <w:color w:val="000000"/>
          <w:sz w:val="28"/>
          <w:szCs w:val="28"/>
          <w:lang w:val="uz-Cyrl-UZ"/>
        </w:rPr>
        <w:t>antropometrik</w:t>
      </w:r>
      <w:r w:rsidR="002864AF" w:rsidRPr="00B73B6F">
        <w:rPr>
          <w:color w:val="000000"/>
          <w:sz w:val="28"/>
          <w:szCs w:val="28"/>
          <w:lang w:val="uz-Cyrl-UZ"/>
        </w:rPr>
        <w:t xml:space="preserve"> </w:t>
      </w:r>
      <w:r w:rsidR="002864AF">
        <w:rPr>
          <w:color w:val="000000"/>
          <w:sz w:val="28"/>
          <w:szCs w:val="28"/>
          <w:lang w:val="uz-Cyrl-UZ"/>
        </w:rPr>
        <w:t>о‘lchovlarni</w:t>
      </w:r>
      <w:r w:rsidR="002864AF" w:rsidRPr="00B73B6F">
        <w:rPr>
          <w:color w:val="000000"/>
          <w:sz w:val="28"/>
          <w:szCs w:val="28"/>
          <w:lang w:val="uz-Cyrl-UZ"/>
        </w:rPr>
        <w:t xml:space="preserve"> </w:t>
      </w:r>
      <w:r w:rsidR="002864AF">
        <w:rPr>
          <w:color w:val="000000"/>
          <w:sz w:val="28"/>
          <w:szCs w:val="28"/>
          <w:lang w:val="uz-Cyrl-UZ"/>
        </w:rPr>
        <w:t>о‘tkazish</w:t>
      </w:r>
      <w:r w:rsidR="002864AF" w:rsidRPr="0099251D">
        <w:rPr>
          <w:color w:val="000000"/>
          <w:sz w:val="28"/>
          <w:szCs w:val="28"/>
          <w:lang w:val="uz-Cyrl-UZ"/>
        </w:rPr>
        <w:t>.</w:t>
      </w:r>
      <w:r w:rsidR="002864AF">
        <w:rPr>
          <w:sz w:val="28"/>
          <w:szCs w:val="28"/>
          <w:lang w:val="uz-Cyrl-UZ"/>
        </w:rPr>
        <w:t xml:space="preserve"> Homilador</w:t>
      </w:r>
      <w:r w:rsidR="002864AF" w:rsidRPr="00B73B6F">
        <w:rPr>
          <w:sz w:val="28"/>
          <w:szCs w:val="28"/>
          <w:lang w:val="uz-Cyrl-UZ"/>
        </w:rPr>
        <w:t xml:space="preserve"> </w:t>
      </w:r>
      <w:r w:rsidR="002864AF">
        <w:rPr>
          <w:sz w:val="28"/>
          <w:szCs w:val="28"/>
          <w:lang w:val="uz-Cyrl-UZ"/>
        </w:rPr>
        <w:t>ayoldagi</w:t>
      </w:r>
      <w:r w:rsidR="002864AF" w:rsidRPr="00B73B6F">
        <w:rPr>
          <w:sz w:val="28"/>
          <w:szCs w:val="28"/>
          <w:lang w:val="uz-Cyrl-UZ"/>
        </w:rPr>
        <w:t xml:space="preserve"> </w:t>
      </w:r>
      <w:r w:rsidR="002864AF">
        <w:rPr>
          <w:sz w:val="28"/>
          <w:szCs w:val="28"/>
          <w:lang w:val="uz-Cyrl-UZ"/>
        </w:rPr>
        <w:t>psixologik</w:t>
      </w:r>
      <w:r w:rsidR="002864AF" w:rsidRPr="00B73B6F">
        <w:rPr>
          <w:sz w:val="28"/>
          <w:szCs w:val="28"/>
          <w:lang w:val="uz-Cyrl-UZ"/>
        </w:rPr>
        <w:t xml:space="preserve"> </w:t>
      </w:r>
      <w:r w:rsidR="002864AF">
        <w:rPr>
          <w:sz w:val="28"/>
          <w:szCs w:val="28"/>
          <w:lang w:val="uz-Cyrl-UZ"/>
        </w:rPr>
        <w:t>va</w:t>
      </w:r>
      <w:r w:rsidR="002864AF" w:rsidRPr="00B73B6F">
        <w:rPr>
          <w:sz w:val="28"/>
          <w:szCs w:val="28"/>
          <w:lang w:val="uz-Cyrl-UZ"/>
        </w:rPr>
        <w:t xml:space="preserve"> </w:t>
      </w:r>
      <w:r w:rsidR="002864AF">
        <w:rPr>
          <w:sz w:val="28"/>
          <w:szCs w:val="28"/>
          <w:lang w:val="uz-Cyrl-UZ"/>
        </w:rPr>
        <w:t>ijtimoiy</w:t>
      </w:r>
      <w:r w:rsidR="002864AF" w:rsidRPr="00B73B6F">
        <w:rPr>
          <w:sz w:val="28"/>
          <w:szCs w:val="28"/>
          <w:lang w:val="uz-Cyrl-UZ"/>
        </w:rPr>
        <w:t xml:space="preserve"> </w:t>
      </w:r>
      <w:r w:rsidR="002864AF">
        <w:rPr>
          <w:sz w:val="28"/>
          <w:szCs w:val="28"/>
          <w:lang w:val="uz-Cyrl-UZ"/>
        </w:rPr>
        <w:t>о‘zgarishlar</w:t>
      </w:r>
      <w:r w:rsidR="002864AF" w:rsidRPr="00B73B6F">
        <w:rPr>
          <w:sz w:val="28"/>
          <w:szCs w:val="28"/>
          <w:lang w:val="uz-Cyrl-UZ"/>
        </w:rPr>
        <w:t xml:space="preserve">. </w:t>
      </w:r>
      <w:r w:rsidR="002864AF">
        <w:rPr>
          <w:sz w:val="28"/>
          <w:szCs w:val="28"/>
          <w:lang w:val="uz-Cyrl-UZ"/>
        </w:rPr>
        <w:t>Homiladorlik</w:t>
      </w:r>
      <w:r w:rsidR="002864AF" w:rsidRPr="00B73B6F">
        <w:rPr>
          <w:sz w:val="28"/>
          <w:szCs w:val="28"/>
          <w:lang w:val="uz-Cyrl-UZ"/>
        </w:rPr>
        <w:t xml:space="preserve">  </w:t>
      </w:r>
      <w:r w:rsidR="002864AF">
        <w:rPr>
          <w:sz w:val="28"/>
          <w:szCs w:val="28"/>
          <w:lang w:val="uz-Cyrl-UZ"/>
        </w:rPr>
        <w:t>davri</w:t>
      </w:r>
      <w:r w:rsidR="002864AF" w:rsidRPr="00B73B6F">
        <w:rPr>
          <w:sz w:val="28"/>
          <w:szCs w:val="28"/>
          <w:lang w:val="uz-Cyrl-UZ"/>
        </w:rPr>
        <w:t xml:space="preserve"> </w:t>
      </w:r>
      <w:r w:rsidR="002864AF">
        <w:rPr>
          <w:sz w:val="28"/>
          <w:szCs w:val="28"/>
          <w:lang w:val="uz-Cyrl-UZ"/>
        </w:rPr>
        <w:t>gigiyenasi</w:t>
      </w:r>
      <w:r w:rsidR="002864AF" w:rsidRPr="00B73B6F">
        <w:rPr>
          <w:sz w:val="28"/>
          <w:szCs w:val="28"/>
          <w:lang w:val="uz-Cyrl-UZ"/>
        </w:rPr>
        <w:t xml:space="preserve">. </w:t>
      </w:r>
      <w:r w:rsidR="002864AF">
        <w:rPr>
          <w:sz w:val="28"/>
          <w:szCs w:val="28"/>
          <w:lang w:val="uz-Cyrl-UZ"/>
        </w:rPr>
        <w:t>Homilador</w:t>
      </w:r>
      <w:r w:rsidR="002864AF" w:rsidRPr="00B73B6F">
        <w:rPr>
          <w:sz w:val="28"/>
          <w:szCs w:val="28"/>
          <w:lang w:val="uz-Cyrl-UZ"/>
        </w:rPr>
        <w:t xml:space="preserve"> </w:t>
      </w:r>
      <w:r w:rsidR="002864AF">
        <w:rPr>
          <w:sz w:val="28"/>
          <w:szCs w:val="28"/>
          <w:lang w:val="uz-Cyrl-UZ"/>
        </w:rPr>
        <w:t>ayollarning</w:t>
      </w:r>
      <w:r w:rsidR="002864AF" w:rsidRPr="00B73B6F">
        <w:rPr>
          <w:sz w:val="28"/>
          <w:szCs w:val="28"/>
          <w:lang w:val="uz-Cyrl-UZ"/>
        </w:rPr>
        <w:t xml:space="preserve"> </w:t>
      </w:r>
      <w:r w:rsidR="002864AF">
        <w:rPr>
          <w:sz w:val="28"/>
          <w:szCs w:val="28"/>
          <w:lang w:val="uz-Cyrl-UZ"/>
        </w:rPr>
        <w:t>ovqatlanishi</w:t>
      </w:r>
      <w:r w:rsidR="002864AF" w:rsidRPr="00B73B6F">
        <w:rPr>
          <w:sz w:val="28"/>
          <w:szCs w:val="28"/>
          <w:lang w:val="uz-Cyrl-UZ"/>
        </w:rPr>
        <w:t>.</w:t>
      </w:r>
      <w:r w:rsidR="002864AF" w:rsidRPr="00780456">
        <w:rPr>
          <w:sz w:val="28"/>
          <w:szCs w:val="28"/>
          <w:lang w:val="uz-Cyrl-UZ"/>
        </w:rPr>
        <w:t xml:space="preserve"> Normal homiladorlikka xos belgilar. </w:t>
      </w:r>
      <w:r w:rsidR="002864AF" w:rsidRPr="002A686F">
        <w:rPr>
          <w:bCs/>
          <w:sz w:val="28"/>
          <w:szCs w:val="28"/>
          <w:lang w:val="uz-Cyrl-UZ"/>
        </w:rPr>
        <w:t>Hurmatga asoslangan, e’tibor markaziga ayol qо‘yilgan onalik muxofazasi.</w:t>
      </w:r>
      <w:r w:rsidR="002864AF" w:rsidRPr="0099251D">
        <w:rPr>
          <w:sz w:val="20"/>
          <w:szCs w:val="20"/>
          <w:lang w:val="uz-Cyrl-UZ"/>
        </w:rPr>
        <w:t xml:space="preserve"> </w:t>
      </w:r>
      <w:r w:rsidR="002864AF" w:rsidRPr="002A686F">
        <w:rPr>
          <w:sz w:val="28"/>
          <w:szCs w:val="28"/>
          <w:lang w:val="uz-Cyrl-UZ"/>
        </w:rPr>
        <w:t>Homiladorlik  va tug‘ruqdan keyingi davrda  ayollarga qaratilgan hurmat kо‘rsatish va  g‘amxо‘rlik (</w:t>
      </w:r>
      <w:r w:rsidR="002864AF" w:rsidRPr="002A686F">
        <w:rPr>
          <w:bCs/>
          <w:sz w:val="28"/>
          <w:szCs w:val="28"/>
          <w:lang w:val="uz-Cyrl-UZ"/>
        </w:rPr>
        <w:t>HAEMAQOM</w:t>
      </w:r>
      <w:r w:rsidR="002864AF" w:rsidRPr="002A686F">
        <w:rPr>
          <w:sz w:val="28"/>
          <w:szCs w:val="28"/>
          <w:lang w:val="uz-Cyrl-UZ"/>
        </w:rPr>
        <w:t xml:space="preserve">) </w:t>
      </w:r>
      <w:r w:rsidR="002864AF" w:rsidRPr="002A686F">
        <w:rPr>
          <w:bCs/>
          <w:sz w:val="28"/>
          <w:szCs w:val="28"/>
          <w:lang w:val="uz-Cyrl-UZ"/>
        </w:rPr>
        <w:t>Hurmatsizlik va tazyiq turlari.</w:t>
      </w:r>
      <w:r w:rsidR="002864AF" w:rsidRPr="002A686F">
        <w:rPr>
          <w:sz w:val="28"/>
          <w:szCs w:val="28"/>
          <w:lang w:val="uz-Cyrl-UZ"/>
        </w:rPr>
        <w:t xml:space="preserve"> Homilador ayolning hayotiga xavf soluvchi  belgilar. Edinburg shkalasi bo‘yicha  baholash</w:t>
      </w:r>
      <w:r w:rsidR="002864AF" w:rsidRPr="002A686F">
        <w:rPr>
          <w:sz w:val="28"/>
          <w:szCs w:val="28"/>
          <w:lang w:val="en-US"/>
        </w:rPr>
        <w:t>.</w:t>
      </w:r>
      <w:proofErr w:type="spellStart"/>
      <w:r w:rsidR="002864AF" w:rsidRPr="002A686F">
        <w:rPr>
          <w:sz w:val="28"/>
          <w:szCs w:val="28"/>
          <w:lang w:val="en-US"/>
        </w:rPr>
        <w:t>Homiladorlik</w:t>
      </w:r>
      <w:proofErr w:type="spellEnd"/>
      <w:r w:rsidR="002864AF" w:rsidRPr="002A686F">
        <w:rPr>
          <w:sz w:val="28"/>
          <w:szCs w:val="28"/>
          <w:lang w:val="en-US"/>
        </w:rPr>
        <w:t xml:space="preserve"> </w:t>
      </w:r>
      <w:proofErr w:type="spellStart"/>
      <w:r w:rsidR="002864AF" w:rsidRPr="002A686F">
        <w:rPr>
          <w:sz w:val="28"/>
          <w:szCs w:val="28"/>
          <w:lang w:val="en-US"/>
        </w:rPr>
        <w:t>depressiyasida</w:t>
      </w:r>
      <w:proofErr w:type="spellEnd"/>
      <w:r w:rsidR="002864AF" w:rsidRPr="002A686F">
        <w:rPr>
          <w:sz w:val="28"/>
          <w:szCs w:val="28"/>
          <w:lang w:val="en-US"/>
        </w:rPr>
        <w:t xml:space="preserve"> </w:t>
      </w:r>
      <w:proofErr w:type="spellStart"/>
      <w:r w:rsidR="002864AF" w:rsidRPr="002A686F">
        <w:rPr>
          <w:sz w:val="28"/>
          <w:szCs w:val="28"/>
          <w:lang w:val="en-US"/>
        </w:rPr>
        <w:t>yordam</w:t>
      </w:r>
      <w:proofErr w:type="spellEnd"/>
      <w:r w:rsidR="002864AF" w:rsidRPr="002A686F">
        <w:rPr>
          <w:sz w:val="28"/>
          <w:szCs w:val="28"/>
          <w:lang w:val="en-US"/>
        </w:rPr>
        <w:t xml:space="preserve"> </w:t>
      </w:r>
      <w:proofErr w:type="spellStart"/>
      <w:r w:rsidR="002864AF" w:rsidRPr="002A686F">
        <w:rPr>
          <w:sz w:val="28"/>
          <w:szCs w:val="28"/>
          <w:lang w:val="en-US"/>
        </w:rPr>
        <w:t>berish</w:t>
      </w:r>
      <w:proofErr w:type="spellEnd"/>
      <w:r w:rsidR="002864AF" w:rsidRPr="002A686F">
        <w:rPr>
          <w:sz w:val="28"/>
          <w:szCs w:val="28"/>
          <w:lang w:val="en-US"/>
        </w:rPr>
        <w:t>.</w:t>
      </w:r>
    </w:p>
    <w:p w14:paraId="322CD8F0" w14:textId="0EC016BE" w:rsidR="007A3FD2" w:rsidRPr="00AF4CA6" w:rsidRDefault="007A3FD2" w:rsidP="002864AF">
      <w:pPr>
        <w:spacing w:after="0"/>
        <w:ind w:left="426"/>
        <w:jc w:val="both"/>
        <w:rPr>
          <w:rFonts w:ascii="Times New Roman" w:eastAsia="Times New Roman" w:hAnsi="Times New Roman" w:cs="Times New Roman"/>
          <w:kern w:val="0"/>
          <w:sz w:val="28"/>
          <w:szCs w:val="28"/>
          <w:lang w:val="en-US" w:eastAsia="ru-RU"/>
          <w14:ligatures w14:val="none"/>
        </w:rPr>
      </w:pPr>
      <w:proofErr w:type="spellStart"/>
      <w:r w:rsidRPr="00AF4CA6">
        <w:rPr>
          <w:rFonts w:ascii="Times New Roman" w:eastAsia="Times New Roman" w:hAnsi="Times New Roman" w:cs="Times New Roman"/>
          <w:kern w:val="0"/>
          <w:sz w:val="28"/>
          <w:szCs w:val="28"/>
          <w:lang w:val="en-US" w:eastAsia="ru-RU"/>
          <w14:ligatures w14:val="none"/>
        </w:rPr>
        <w:t>Nafas</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tizimi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bronxit</w:t>
      </w:r>
      <w:proofErr w:type="spellEnd"/>
      <w:r w:rsidRPr="00AF4CA6">
        <w:rPr>
          <w:rFonts w:ascii="Times New Roman" w:eastAsia="Times New Roman" w:hAnsi="Times New Roman" w:cs="Times New Roman"/>
          <w:kern w:val="0"/>
          <w:sz w:val="28"/>
          <w:szCs w:val="28"/>
          <w:lang w:val="en-US" w:eastAsia="ru-RU"/>
          <w14:ligatures w14:val="none"/>
        </w:rPr>
        <w:t>(</w:t>
      </w:r>
      <w:proofErr w:type="spellStart"/>
      <w:r w:rsidRPr="00AF4CA6">
        <w:rPr>
          <w:rFonts w:ascii="Times New Roman" w:eastAsia="Times New Roman" w:hAnsi="Times New Roman" w:cs="Times New Roman"/>
          <w:kern w:val="0"/>
          <w:sz w:val="28"/>
          <w:szCs w:val="28"/>
          <w:lang w:val="en-US" w:eastAsia="ru-RU"/>
          <w14:ligatures w14:val="none"/>
        </w:rPr>
        <w:t>o‘tkir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surunkali</w:t>
      </w:r>
      <w:proofErr w:type="spellEnd"/>
      <w:r w:rsidRPr="00AF4CA6">
        <w:rPr>
          <w:rFonts w:ascii="Times New Roman" w:eastAsia="Times New Roman" w:hAnsi="Times New Roman" w:cs="Times New Roman"/>
          <w:kern w:val="0"/>
          <w:sz w:val="28"/>
          <w:szCs w:val="28"/>
          <w:lang w:val="en-US" w:eastAsia="ru-RU"/>
          <w14:ligatures w14:val="none"/>
        </w:rPr>
        <w:t>),</w:t>
      </w:r>
      <w:proofErr w:type="spellStart"/>
      <w:r w:rsidRPr="00AF4CA6">
        <w:rPr>
          <w:rFonts w:ascii="Times New Roman" w:eastAsia="Times New Roman" w:hAnsi="Times New Roman" w:cs="Times New Roman"/>
          <w:kern w:val="0"/>
          <w:sz w:val="28"/>
          <w:szCs w:val="28"/>
          <w:lang w:val="en-US" w:eastAsia="ru-RU"/>
          <w14:ligatures w14:val="none"/>
        </w:rPr>
        <w:t>zotiljam</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Bronxial</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astma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hurujida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yordami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00421672">
        <w:rPr>
          <w:rFonts w:ascii="Times New Roman" w:eastAsia="Times New Roman" w:hAnsi="Times New Roman" w:cs="Times New Roman"/>
          <w:kern w:val="0"/>
          <w:sz w:val="28"/>
          <w:szCs w:val="28"/>
          <w:lang w:val="en-US" w:eastAsia="ru-RU"/>
          <w14:ligatures w14:val="none"/>
        </w:rPr>
        <w:t>K</w:t>
      </w:r>
      <w:r w:rsidRPr="00AF4CA6">
        <w:rPr>
          <w:rFonts w:ascii="Times New Roman" w:eastAsia="Times New Roman" w:hAnsi="Times New Roman" w:cs="Times New Roman"/>
          <w:kern w:val="0"/>
          <w:sz w:val="28"/>
          <w:szCs w:val="28"/>
          <w:lang w:val="en-US" w:eastAsia="ru-RU"/>
          <w14:ligatures w14:val="none"/>
        </w:rPr>
        <w:t>linik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protokollar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asosida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ayrim</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yuqumsiz</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integrallashgan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usulda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olib</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borish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Nafas</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tizimi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tekshiruvlari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pikfloumetriya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spirometriya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bajaradigan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muolajalar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ingalyatorlardan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foydalanish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oldini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olishda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maslahat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tavsiyalar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berish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Bronxit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bronxial</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astma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kelib</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chiqishida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ekologiya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atrof-muhit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infeksiyaning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ta’siri.Bronxial</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astma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o‘pkaning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surunkali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obstruktiv</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olib</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borishda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Kasbga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aloqador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nafas</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yo‘llari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og‘rigan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o‘ziga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xos</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xususiyatlari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Sog‘lom</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turmush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tarzini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olib</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borishda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o‘rni</w:t>
      </w:r>
      <w:proofErr w:type="spellEnd"/>
      <w:r w:rsidRPr="00AF4CA6">
        <w:rPr>
          <w:rFonts w:ascii="Times New Roman" w:eastAsia="Times New Roman" w:hAnsi="Times New Roman" w:cs="Times New Roman"/>
          <w:kern w:val="0"/>
          <w:sz w:val="28"/>
          <w:szCs w:val="28"/>
          <w:lang w:val="en-US" w:eastAsia="ru-RU"/>
          <w14:ligatures w14:val="none"/>
        </w:rPr>
        <w:t>.</w:t>
      </w:r>
    </w:p>
    <w:p w14:paraId="7D8B36AA" w14:textId="77777777" w:rsidR="007A3FD2" w:rsidRPr="00AF4CA6" w:rsidRDefault="007A3FD2" w:rsidP="002864AF">
      <w:pPr>
        <w:spacing w:after="0"/>
        <w:ind w:left="426"/>
        <w:jc w:val="both"/>
        <w:rPr>
          <w:rFonts w:ascii="Times New Roman" w:eastAsia="Times New Roman" w:hAnsi="Times New Roman" w:cs="Times New Roman"/>
          <w:kern w:val="0"/>
          <w:sz w:val="28"/>
          <w:szCs w:val="28"/>
          <w:lang w:val="en-US" w:eastAsia="ru-RU"/>
          <w14:ligatures w14:val="none"/>
        </w:rPr>
      </w:pPr>
      <w:r w:rsidRPr="00AF4CA6">
        <w:rPr>
          <w:rFonts w:ascii="Times New Roman" w:eastAsia="Times New Roman" w:hAnsi="Times New Roman" w:cs="Times New Roman"/>
          <w:kern w:val="0"/>
          <w:sz w:val="28"/>
          <w:szCs w:val="28"/>
          <w:lang w:val="en-US" w:eastAsia="ru-RU"/>
          <w14:ligatures w14:val="none"/>
        </w:rPr>
        <w:t xml:space="preserve">Yurak </w:t>
      </w:r>
      <w:proofErr w:type="spellStart"/>
      <w:r w:rsidRPr="00AF4CA6">
        <w:rPr>
          <w:rFonts w:ascii="Times New Roman" w:eastAsia="Times New Roman" w:hAnsi="Times New Roman" w:cs="Times New Roman"/>
          <w:kern w:val="0"/>
          <w:sz w:val="28"/>
          <w:szCs w:val="28"/>
          <w:lang w:val="en-US" w:eastAsia="ru-RU"/>
          <w14:ligatures w14:val="none"/>
        </w:rPr>
        <w:t>qon-tomir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tizimi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 xml:space="preserve">. Yurak </w:t>
      </w:r>
      <w:proofErr w:type="spellStart"/>
      <w:r w:rsidRPr="00AF4CA6">
        <w:rPr>
          <w:rFonts w:ascii="Times New Roman" w:eastAsia="Times New Roman" w:hAnsi="Times New Roman" w:cs="Times New Roman"/>
          <w:kern w:val="0"/>
          <w:sz w:val="28"/>
          <w:szCs w:val="28"/>
          <w:lang w:val="en-US" w:eastAsia="ru-RU"/>
          <w14:ligatures w14:val="none"/>
        </w:rPr>
        <w:t>qon-tomir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tizimi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ateroskleroz</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gipertoniyada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YuQT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xavfli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omillarini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aniqlash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baholash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ularning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asoratlarini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oldini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olish</w:t>
      </w:r>
      <w:proofErr w:type="spellEnd"/>
      <w:r w:rsidRPr="00AF4CA6">
        <w:rPr>
          <w:rFonts w:ascii="Times New Roman" w:eastAsia="Times New Roman" w:hAnsi="Times New Roman" w:cs="Times New Roman"/>
          <w:kern w:val="0"/>
          <w:sz w:val="28"/>
          <w:szCs w:val="28"/>
          <w:lang w:val="en-US" w:eastAsia="ru-RU"/>
          <w14:ligatures w14:val="none"/>
        </w:rPr>
        <w:t xml:space="preserve">. Arterial </w:t>
      </w:r>
      <w:proofErr w:type="spellStart"/>
      <w:r w:rsidRPr="00AF4CA6">
        <w:rPr>
          <w:rFonts w:ascii="Times New Roman" w:eastAsia="Times New Roman" w:hAnsi="Times New Roman" w:cs="Times New Roman"/>
          <w:kern w:val="0"/>
          <w:sz w:val="28"/>
          <w:szCs w:val="28"/>
          <w:lang w:val="en-US" w:eastAsia="ru-RU"/>
          <w14:ligatures w14:val="none"/>
        </w:rPr>
        <w:t>gipertenziya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kelib</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chiqish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sabablari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rivojlanishini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oldini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olishni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bemorlarga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tushuntirish.Ateroskleroz</w:t>
      </w:r>
      <w:proofErr w:type="spellEnd"/>
      <w:r w:rsidRPr="00AF4CA6">
        <w:rPr>
          <w:rFonts w:ascii="Times New Roman" w:eastAsia="Times New Roman" w:hAnsi="Times New Roman" w:cs="Times New Roman"/>
          <w:kern w:val="0"/>
          <w:sz w:val="28"/>
          <w:szCs w:val="28"/>
          <w:lang w:val="en-US" w:eastAsia="ru-RU"/>
          <w14:ligatures w14:val="none"/>
        </w:rPr>
        <w:t xml:space="preserve">, arterial </w:t>
      </w:r>
      <w:proofErr w:type="spellStart"/>
      <w:r w:rsidRPr="00AF4CA6">
        <w:rPr>
          <w:rFonts w:ascii="Times New Roman" w:eastAsia="Times New Roman" w:hAnsi="Times New Roman" w:cs="Times New Roman"/>
          <w:kern w:val="0"/>
          <w:sz w:val="28"/>
          <w:szCs w:val="28"/>
          <w:lang w:val="en-US" w:eastAsia="ru-RU"/>
          <w14:ligatures w14:val="none"/>
        </w:rPr>
        <w:t>gipertoniya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kasalligida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muolajalarini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bajarish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parvarishlash</w:t>
      </w:r>
      <w:proofErr w:type="spellEnd"/>
      <w:r w:rsidRPr="00AF4CA6">
        <w:rPr>
          <w:rFonts w:ascii="Times New Roman" w:eastAsia="Times New Roman" w:hAnsi="Times New Roman" w:cs="Times New Roman"/>
          <w:kern w:val="0"/>
          <w:sz w:val="28"/>
          <w:szCs w:val="28"/>
          <w:lang w:val="en-US" w:eastAsia="ru-RU"/>
          <w14:ligatures w14:val="none"/>
        </w:rPr>
        <w:t>. Yurak-</w:t>
      </w:r>
      <w:proofErr w:type="spellStart"/>
      <w:r w:rsidRPr="00AF4CA6">
        <w:rPr>
          <w:rFonts w:ascii="Times New Roman" w:eastAsia="Times New Roman" w:hAnsi="Times New Roman" w:cs="Times New Roman"/>
          <w:kern w:val="0"/>
          <w:sz w:val="28"/>
          <w:szCs w:val="28"/>
          <w:lang w:val="en-US" w:eastAsia="ru-RU"/>
          <w14:ligatures w14:val="none"/>
        </w:rPr>
        <w:t>qon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tomir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reabilitatsiya</w:t>
      </w:r>
      <w:proofErr w:type="spellEnd"/>
      <w:r w:rsidRPr="00AF4CA6">
        <w:rPr>
          <w:rFonts w:ascii="Times New Roman" w:eastAsia="Times New Roman" w:hAnsi="Times New Roman" w:cs="Times New Roman"/>
          <w:kern w:val="0"/>
          <w:sz w:val="28"/>
          <w:szCs w:val="28"/>
          <w:lang w:val="en-US" w:eastAsia="ru-RU"/>
          <w14:ligatures w14:val="none"/>
        </w:rPr>
        <w:t xml:space="preserve">. </w:t>
      </w:r>
    </w:p>
    <w:p w14:paraId="45E4D6B6" w14:textId="1B738CDE" w:rsidR="00AF4CA6" w:rsidRPr="00AF4CA6" w:rsidRDefault="007A3FD2" w:rsidP="002864AF">
      <w:pPr>
        <w:spacing w:after="0"/>
        <w:ind w:left="426"/>
        <w:jc w:val="both"/>
        <w:rPr>
          <w:rFonts w:ascii="Times New Roman" w:eastAsia="Times New Roman" w:hAnsi="Times New Roman" w:cs="Times New Roman"/>
          <w:kern w:val="0"/>
          <w:sz w:val="28"/>
          <w:szCs w:val="28"/>
          <w:lang w:val="en-US" w:eastAsia="ru-RU"/>
          <w14:ligatures w14:val="none"/>
        </w:rPr>
      </w:pPr>
      <w:proofErr w:type="spellStart"/>
      <w:r w:rsidRPr="00AF4CA6">
        <w:rPr>
          <w:rFonts w:ascii="Times New Roman" w:eastAsia="Times New Roman" w:hAnsi="Times New Roman" w:cs="Times New Roman"/>
          <w:kern w:val="0"/>
          <w:sz w:val="28"/>
          <w:szCs w:val="28"/>
          <w:lang w:val="en-US" w:eastAsia="ru-RU"/>
          <w14:ligatures w14:val="none"/>
        </w:rPr>
        <w:t>Ovqat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hazm</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tizimi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Gastrit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12 </w:t>
      </w:r>
      <w:proofErr w:type="spellStart"/>
      <w:r w:rsidRPr="00AF4CA6">
        <w:rPr>
          <w:rFonts w:ascii="Times New Roman" w:eastAsia="Times New Roman" w:hAnsi="Times New Roman" w:cs="Times New Roman"/>
          <w:kern w:val="0"/>
          <w:sz w:val="28"/>
          <w:szCs w:val="28"/>
          <w:lang w:val="en-US" w:eastAsia="ru-RU"/>
          <w14:ligatures w14:val="none"/>
        </w:rPr>
        <w:t>barmoq</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ichak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yara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kasalligida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 xml:space="preserve">. Jigar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yo‘llari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kasalliklari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gepatitlar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xolesistit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jigar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sirrozi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pankreatit</w:t>
      </w:r>
      <w:proofErr w:type="spellEnd"/>
      <w:r w:rsidRPr="00AF4CA6">
        <w:rPr>
          <w:rFonts w:ascii="Times New Roman" w:eastAsia="Times New Roman" w:hAnsi="Times New Roman" w:cs="Times New Roman"/>
          <w:kern w:val="0"/>
          <w:sz w:val="28"/>
          <w:szCs w:val="28"/>
          <w:lang w:val="en-US" w:eastAsia="ru-RU"/>
          <w14:ligatures w14:val="none"/>
        </w:rPr>
        <w:t xml:space="preserve">)da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w:t>
      </w:r>
    </w:p>
    <w:p w14:paraId="735EF1D8" w14:textId="0317DF79" w:rsidR="007A3FD2" w:rsidRPr="00AF4CA6" w:rsidRDefault="007A3FD2" w:rsidP="002864AF">
      <w:pPr>
        <w:spacing w:after="0"/>
        <w:ind w:left="426"/>
        <w:jc w:val="both"/>
        <w:rPr>
          <w:rFonts w:ascii="Times New Roman" w:eastAsia="Times New Roman" w:hAnsi="Times New Roman" w:cs="Times New Roman"/>
          <w:kern w:val="0"/>
          <w:sz w:val="28"/>
          <w:szCs w:val="28"/>
          <w:lang w:val="en-US" w:eastAsia="ru-RU"/>
          <w14:ligatures w14:val="none"/>
        </w:rPr>
      </w:pPr>
      <w:r w:rsidRPr="00AF4CA6">
        <w:rPr>
          <w:rFonts w:ascii="Times New Roman" w:eastAsia="Times New Roman" w:hAnsi="Times New Roman" w:cs="Times New Roman"/>
          <w:b/>
          <w:bCs/>
          <w:kern w:val="0"/>
          <w:sz w:val="28"/>
          <w:szCs w:val="28"/>
          <w:lang w:val="en-US" w:eastAsia="ru-RU"/>
          <w14:ligatures w14:val="none"/>
        </w:rPr>
        <w:lastRenderedPageBreak/>
        <w:t xml:space="preserve">2.5 Modul. Uy </w:t>
      </w:r>
      <w:proofErr w:type="spellStart"/>
      <w:r w:rsidRPr="00AF4CA6">
        <w:rPr>
          <w:rFonts w:ascii="Times New Roman" w:eastAsia="Times New Roman" w:hAnsi="Times New Roman" w:cs="Times New Roman"/>
          <w:b/>
          <w:bCs/>
          <w:kern w:val="0"/>
          <w:sz w:val="28"/>
          <w:szCs w:val="28"/>
          <w:lang w:val="en-US" w:eastAsia="ru-RU"/>
          <w14:ligatures w14:val="none"/>
        </w:rPr>
        <w:t>sharoitida</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reabilitatsiyaning</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asosiy</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b/>
          <w:bCs/>
          <w:kern w:val="0"/>
          <w:sz w:val="28"/>
          <w:szCs w:val="28"/>
          <w:lang w:val="en-US" w:eastAsia="ru-RU"/>
          <w14:ligatures w14:val="none"/>
        </w:rPr>
        <w:t>tamoyillari</w:t>
      </w:r>
      <w:proofErr w:type="spellEnd"/>
      <w:r w:rsidRPr="00AF4CA6">
        <w:rPr>
          <w:rFonts w:ascii="Times New Roman" w:eastAsia="Times New Roman" w:hAnsi="Times New Roman" w:cs="Times New Roman"/>
          <w:b/>
          <w:bCs/>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Palliativ</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yordam</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tushunchasi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Og‘ir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holatini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baholash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ularning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ehtiyojlarini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aniqlash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Og‘riq</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darajasini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baholash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og‘riq</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sindromini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davolash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Yondosh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simptomlar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ko‘ngil</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aynishi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qabziyat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bo‘g‘ilish</w:t>
      </w:r>
      <w:proofErr w:type="spellEnd"/>
      <w:r w:rsidRPr="00AF4CA6">
        <w:rPr>
          <w:rFonts w:ascii="Times New Roman" w:eastAsia="Times New Roman" w:hAnsi="Times New Roman" w:cs="Times New Roman"/>
          <w:kern w:val="0"/>
          <w:sz w:val="28"/>
          <w:szCs w:val="28"/>
          <w:lang w:val="en-US" w:eastAsia="ru-RU"/>
          <w14:ligatures w14:val="none"/>
        </w:rPr>
        <w:t>)</w:t>
      </w:r>
      <w:proofErr w:type="spellStart"/>
      <w:r w:rsidRPr="00AF4CA6">
        <w:rPr>
          <w:rFonts w:ascii="Times New Roman" w:eastAsia="Times New Roman" w:hAnsi="Times New Roman" w:cs="Times New Roman"/>
          <w:kern w:val="0"/>
          <w:sz w:val="28"/>
          <w:szCs w:val="28"/>
          <w:lang w:val="en-US" w:eastAsia="ru-RU"/>
          <w14:ligatures w14:val="none"/>
        </w:rPr>
        <w:t>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bartaraf</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uchun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ko‘rsatmalar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berish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g‘amxo‘rlik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qilayotgan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shaxslarni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o‘qitish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maslahat</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berish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Bemorning</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tibbiy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psixologik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ijtimoiy</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boshqa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ehtiyojlarini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qondirish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uchun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xamkor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tashkilotlar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bilan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hamkorlik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qilish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O‘tkir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miya-qon</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tomir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yetishmovchiligida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hamshiralik</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w:t>
      </w:r>
      <w:proofErr w:type="spellEnd"/>
      <w:r w:rsidRPr="00AF4CA6">
        <w:rPr>
          <w:rFonts w:ascii="Times New Roman" w:eastAsia="Times New Roman" w:hAnsi="Times New Roman" w:cs="Times New Roman"/>
          <w:kern w:val="0"/>
          <w:sz w:val="28"/>
          <w:szCs w:val="28"/>
          <w:lang w:val="en-US" w:eastAsia="ru-RU"/>
          <w14:ligatures w14:val="none"/>
        </w:rPr>
        <w:t>.</w:t>
      </w:r>
    </w:p>
    <w:p w14:paraId="1C70CDB4" w14:textId="77777777" w:rsidR="007A3FD2" w:rsidRPr="00AF4CA6" w:rsidRDefault="007A3FD2" w:rsidP="002864AF">
      <w:pPr>
        <w:spacing w:after="0"/>
        <w:ind w:left="426"/>
        <w:jc w:val="both"/>
        <w:rPr>
          <w:rFonts w:ascii="Times New Roman" w:eastAsia="Times New Roman" w:hAnsi="Times New Roman" w:cs="Times New Roman"/>
          <w:kern w:val="0"/>
          <w:sz w:val="28"/>
          <w:szCs w:val="28"/>
          <w:lang w:val="en-US" w:eastAsia="ru-RU"/>
          <w14:ligatures w14:val="none"/>
        </w:rPr>
      </w:pPr>
      <w:proofErr w:type="spellStart"/>
      <w:r w:rsidRPr="00AF4CA6">
        <w:rPr>
          <w:rFonts w:ascii="Times New Roman" w:eastAsia="Times New Roman" w:hAnsi="Times New Roman" w:cs="Times New Roman"/>
          <w:kern w:val="0"/>
          <w:sz w:val="28"/>
          <w:szCs w:val="28"/>
          <w:lang w:val="en-US" w:eastAsia="ru-RU"/>
          <w14:ligatures w14:val="none"/>
        </w:rPr>
        <w:t>O‘zgalar</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parvarishiga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muxtoj</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shaxslarda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yotoq</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yaralarini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oldini</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olish</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va</w:t>
      </w:r>
      <w:proofErr w:type="spellEnd"/>
      <w:r w:rsidRPr="00AF4CA6">
        <w:rPr>
          <w:rFonts w:ascii="Times New Roman" w:eastAsia="Times New Roman" w:hAnsi="Times New Roman" w:cs="Times New Roman"/>
          <w:kern w:val="0"/>
          <w:sz w:val="28"/>
          <w:szCs w:val="28"/>
          <w:lang w:val="en-US" w:eastAsia="ru-RU"/>
          <w14:ligatures w14:val="none"/>
        </w:rPr>
        <w:t xml:space="preserve"> </w:t>
      </w:r>
      <w:proofErr w:type="spellStart"/>
      <w:r w:rsidRPr="00AF4CA6">
        <w:rPr>
          <w:rFonts w:ascii="Times New Roman" w:eastAsia="Times New Roman" w:hAnsi="Times New Roman" w:cs="Times New Roman"/>
          <w:kern w:val="0"/>
          <w:sz w:val="28"/>
          <w:szCs w:val="28"/>
          <w:lang w:val="en-US" w:eastAsia="ru-RU"/>
          <w14:ligatures w14:val="none"/>
        </w:rPr>
        <w:t>parvarishlash</w:t>
      </w:r>
      <w:proofErr w:type="spellEnd"/>
      <w:r w:rsidRPr="00AF4CA6">
        <w:rPr>
          <w:rFonts w:ascii="Times New Roman" w:eastAsia="Times New Roman" w:hAnsi="Times New Roman" w:cs="Times New Roman"/>
          <w:kern w:val="0"/>
          <w:sz w:val="28"/>
          <w:szCs w:val="28"/>
          <w:lang w:val="en-US" w:eastAsia="ru-RU"/>
          <w14:ligatures w14:val="none"/>
        </w:rPr>
        <w:t>.</w:t>
      </w:r>
    </w:p>
    <w:p w14:paraId="0FCF7B5B" w14:textId="1CB3092C" w:rsidR="007A3FD2" w:rsidRPr="00AF4CA6" w:rsidRDefault="007A3FD2" w:rsidP="002864AF">
      <w:pPr>
        <w:spacing w:after="0"/>
        <w:ind w:left="426"/>
        <w:jc w:val="both"/>
        <w:rPr>
          <w:rFonts w:ascii="Times New Roman" w:eastAsia="Times New Roman" w:hAnsi="Times New Roman" w:cs="Times New Roman"/>
          <w:kern w:val="0"/>
          <w:sz w:val="28"/>
          <w:szCs w:val="28"/>
          <w:lang w:val="en-US" w:eastAsia="ru-RU"/>
          <w14:ligatures w14:val="none"/>
        </w:rPr>
      </w:pPr>
      <w:r w:rsidRPr="00AF4CA6">
        <w:rPr>
          <w:rFonts w:ascii="Times New Roman" w:eastAsia="Times New Roman" w:hAnsi="Times New Roman" w:cs="Times New Roman"/>
          <w:b/>
          <w:bCs/>
          <w:kern w:val="0"/>
          <w:sz w:val="28"/>
          <w:szCs w:val="28"/>
          <w:lang w:val="uz-Cyrl-UZ" w:eastAsia="ru-RU"/>
          <w14:ligatures w14:val="none"/>
        </w:rPr>
        <w:t>2.6 Modul.  Gerantologiyada patronajning o`ziga hos xususiyati.</w:t>
      </w:r>
      <w:r w:rsidRPr="00AF4CA6">
        <w:rPr>
          <w:rFonts w:ascii="Times New Roman" w:hAnsi="Times New Roman" w:cs="Times New Roman"/>
          <w:sz w:val="28"/>
          <w:szCs w:val="28"/>
          <w:lang w:val="en-US"/>
        </w:rPr>
        <w:t xml:space="preserve"> </w:t>
      </w:r>
      <w:r w:rsidRPr="00AF4CA6">
        <w:rPr>
          <w:rFonts w:ascii="Times New Roman" w:eastAsia="Times New Roman" w:hAnsi="Times New Roman" w:cs="Times New Roman"/>
          <w:kern w:val="0"/>
          <w:sz w:val="28"/>
          <w:szCs w:val="28"/>
          <w:lang w:val="uz-Cyrl-UZ" w:eastAsia="ru-RU"/>
          <w14:ligatures w14:val="none"/>
        </w:rPr>
        <w:t>Geriontologiya haqida  tushuncha. Geriontologiyaning maqsad va vazifalari. Gerioprofilaktika asosida qariyalarda kasalliklarni oldini olish. Ularning ehtiyojlarini aniqlash.. Og‘riq darajasini baholash va og‘riq sindromini davolash. Yondosh simptomlar (ko‘ngil aynishi, qabziyat, bo‘g‘ilish)ni bartaraf qilish uchun ko‘rsatmalar berish. Bemorga g‘amxo‘rlik qilayotgan shaxslarni o‘qitish va maslahat berish. Bemorning tibbiy, psixologik, ijtimoiy va boshqa ehtiyojlarini qondirish uchun xamkor tashkilotlar bilan  bilan hamkorlik qilish O‘tkir miya-qon tomir yetishmovchiligida hamshiralik parvarishi. O‘zgalar parvarishiga muxtoj shaxslarda yotoq yaralarini oldini olish va parvarishlash.</w:t>
      </w:r>
    </w:p>
    <w:p w14:paraId="25BC198B" w14:textId="0730E8F3" w:rsidR="007A3FD2" w:rsidRPr="00AF4CA6" w:rsidRDefault="007A3FD2" w:rsidP="002864AF">
      <w:pPr>
        <w:spacing w:after="0"/>
        <w:ind w:left="426"/>
        <w:rPr>
          <w:rFonts w:ascii="Times New Roman" w:eastAsia="Times New Roman" w:hAnsi="Times New Roman" w:cs="Times New Roman"/>
          <w:kern w:val="0"/>
          <w:sz w:val="28"/>
          <w:szCs w:val="28"/>
          <w:lang w:val="en-US" w:eastAsia="ru-RU"/>
          <w14:ligatures w14:val="none"/>
        </w:rPr>
      </w:pPr>
      <w:r w:rsidRPr="00AF4CA6">
        <w:rPr>
          <w:rFonts w:ascii="Times New Roman" w:eastAsia="Times New Roman" w:hAnsi="Times New Roman" w:cs="Times New Roman"/>
          <w:kern w:val="0"/>
          <w:sz w:val="28"/>
          <w:szCs w:val="28"/>
          <w:lang w:val="uz-Cyrl-UZ" w:eastAsia="ru-RU"/>
          <w14:ligatures w14:val="none"/>
        </w:rPr>
        <w:t>Patronaj hamshirasi ish faoliyatining sifat monitoringi</w:t>
      </w:r>
      <w:r w:rsidR="00AF4CA6" w:rsidRPr="00AF4CA6">
        <w:rPr>
          <w:rFonts w:ascii="Times New Roman" w:eastAsia="Times New Roman" w:hAnsi="Times New Roman" w:cs="Times New Roman"/>
          <w:kern w:val="0"/>
          <w:sz w:val="28"/>
          <w:szCs w:val="28"/>
          <w:lang w:val="en-US" w:eastAsia="ru-RU"/>
          <w14:ligatures w14:val="none"/>
        </w:rPr>
        <w:t>.</w:t>
      </w:r>
    </w:p>
    <w:p w14:paraId="0E59C9C6" w14:textId="3561B50A" w:rsidR="007A3FD2" w:rsidRPr="00AF4CA6" w:rsidRDefault="007A3FD2"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b/>
          <w:bCs/>
          <w:kern w:val="0"/>
          <w:sz w:val="28"/>
          <w:szCs w:val="28"/>
          <w:lang w:val="uz-Cyrl-UZ" w:eastAsia="ru-RU"/>
          <w14:ligatures w14:val="none"/>
        </w:rPr>
        <w:t>2.7  Modul. Favqulodda vaziyatlar va hayot uchun xavfli holatlarda birinchi yordam ko‘rsatish.</w:t>
      </w:r>
      <w:r w:rsidRPr="00AF4CA6">
        <w:rPr>
          <w:rFonts w:ascii="Times New Roman" w:hAnsi="Times New Roman" w:cs="Times New Roman"/>
          <w:sz w:val="28"/>
          <w:szCs w:val="28"/>
          <w:lang w:val="en-US"/>
        </w:rPr>
        <w:t xml:space="preserve"> </w:t>
      </w:r>
      <w:r w:rsidRPr="00AF4CA6">
        <w:rPr>
          <w:rFonts w:ascii="Times New Roman" w:eastAsia="Times New Roman" w:hAnsi="Times New Roman" w:cs="Times New Roman"/>
          <w:kern w:val="0"/>
          <w:sz w:val="28"/>
          <w:szCs w:val="28"/>
          <w:lang w:val="uz-Cyrl-UZ" w:eastAsia="ru-RU"/>
          <w14:ligatures w14:val="none"/>
        </w:rPr>
        <w:t>Favqulodda vaziyatlar haqida asosiy tushuncha.Favqulodda vaziyatlar,ularning sabablari, turlali.Tibbiy saralash va triaj asoslari.Shoshilinch tibbiy yordam ko’rsatish bosqichlari</w:t>
      </w:r>
    </w:p>
    <w:p w14:paraId="259E5918" w14:textId="77777777" w:rsidR="007A3FD2" w:rsidRPr="00AF4CA6" w:rsidRDefault="007A3FD2"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va qoidalari. Ommaviy talofatlar holatida evakuatsiya</w:t>
      </w:r>
    </w:p>
    <w:p w14:paraId="7F42AA34" w14:textId="46CCAEFB" w:rsidR="00694385" w:rsidRPr="00AF4CA6" w:rsidRDefault="007A3FD2" w:rsidP="002864AF">
      <w:pPr>
        <w:spacing w:after="0" w:line="240" w:lineRule="auto"/>
        <w:ind w:left="426"/>
        <w:jc w:val="both"/>
        <w:rPr>
          <w:rFonts w:ascii="Times New Roman" w:eastAsia="Times New Roman" w:hAnsi="Times New Roman" w:cs="Times New Roman"/>
          <w:kern w:val="0"/>
          <w:sz w:val="28"/>
          <w:szCs w:val="28"/>
          <w:lang w:val="uz-Cyrl-UZ" w:eastAsia="ru-RU"/>
          <w14:ligatures w14:val="none"/>
        </w:rPr>
      </w:pPr>
      <w:r w:rsidRPr="00AF4CA6">
        <w:rPr>
          <w:rFonts w:ascii="Times New Roman" w:eastAsia="Times New Roman" w:hAnsi="Times New Roman" w:cs="Times New Roman"/>
          <w:kern w:val="0"/>
          <w:sz w:val="28"/>
          <w:szCs w:val="28"/>
          <w:lang w:val="uz-Cyrl-UZ" w:eastAsia="ru-RU"/>
          <w14:ligatures w14:val="none"/>
        </w:rPr>
        <w:t>va birinchi yordam ko‘rsatish tamoyillari.Qon ketishni to‘xtatish usullari.Yengil va og‘ir kuyishlarda tibbiy yordam ko‘rsatish.Elektr jarohatlari, ochiq va yopiq jarohatlar, sinishlar,uzoq muddat ezilishda shoshilinch tibbiy yordam ko‘rsatish.Hushdan ketish, kollaps, shok, koma haqida umumiy ma’lumot. Hushdan ketish, kollaps holatlarida  bemorga yordam ko‘rsatish.Shok holatlarida yordam ko’rsatish algoritmi (gipovolemik, anafilaktik,  travmatik). Komatoz holatda bemorni baholash       va dastlabki yordam ko’rsatish. Terminal holat bosqichlari. Klinik va biologik o'lim belgilari. CPR – yurak-o‘pka reanimatsiyasining nazariy asoslari. Kattalar va bolalarda  yurak massaji va sun’iy nafas berishni o’tkazish algoritmi.</w:t>
      </w:r>
    </w:p>
    <w:p w14:paraId="742005F5" w14:textId="77777777" w:rsidR="00B74A81" w:rsidRPr="00AF4CA6" w:rsidRDefault="00B74A81" w:rsidP="002864AF">
      <w:pPr>
        <w:spacing w:after="0" w:line="240" w:lineRule="auto"/>
        <w:ind w:left="426"/>
        <w:rPr>
          <w:rFonts w:ascii="Times New Roman" w:eastAsia="Times New Roman" w:hAnsi="Times New Roman" w:cs="Times New Roman"/>
          <w:b/>
          <w:color w:val="1A1A1A"/>
          <w:kern w:val="0"/>
          <w:sz w:val="28"/>
          <w:szCs w:val="28"/>
          <w:lang w:val="en-US"/>
          <w14:ligatures w14:val="none"/>
        </w:rPr>
      </w:pPr>
      <w:r w:rsidRPr="00AF4CA6">
        <w:rPr>
          <w:rFonts w:ascii="Times New Roman" w:eastAsia="Times New Roman" w:hAnsi="Times New Roman" w:cs="Times New Roman"/>
          <w:b/>
          <w:color w:val="1A1A1A"/>
          <w:kern w:val="0"/>
          <w:sz w:val="28"/>
          <w:szCs w:val="28"/>
          <w:lang w:val="en-US"/>
          <w14:ligatures w14:val="none"/>
        </w:rPr>
        <w:t>4.</w:t>
      </w:r>
      <w:r w:rsidRPr="00AF4CA6">
        <w:rPr>
          <w:rFonts w:ascii="Times New Roman" w:eastAsia="Times New Roman" w:hAnsi="Times New Roman" w:cs="Times New Roman"/>
          <w:b/>
          <w:color w:val="1A1A1A"/>
          <w:kern w:val="0"/>
          <w:sz w:val="28"/>
          <w:szCs w:val="28"/>
          <w:lang w:val="uz-Cyrl-UZ"/>
          <w14:ligatures w14:val="none"/>
        </w:rPr>
        <w:t>DASTURNI AMALG</w:t>
      </w:r>
      <w:r w:rsidRPr="00AF4CA6">
        <w:rPr>
          <w:rFonts w:ascii="Times New Roman" w:eastAsia="Times New Roman" w:hAnsi="Times New Roman" w:cs="Times New Roman"/>
          <w:b/>
          <w:color w:val="1A1A1A"/>
          <w:kern w:val="0"/>
          <w:sz w:val="28"/>
          <w:szCs w:val="28"/>
          <w:lang w:val="en-US"/>
          <w14:ligatures w14:val="none"/>
        </w:rPr>
        <w:t>A OSHIRISHNING TASHKILIY-PEDAGOGIK TA’MINOTI</w:t>
      </w:r>
    </w:p>
    <w:p w14:paraId="0B9179E6" w14:textId="77777777" w:rsidR="00B74A81" w:rsidRPr="00AF4CA6" w:rsidRDefault="00B74A81" w:rsidP="002864AF">
      <w:pPr>
        <w:spacing w:after="0" w:line="240" w:lineRule="auto"/>
        <w:ind w:left="426" w:right="-143"/>
        <w:contextualSpacing/>
        <w:rPr>
          <w:rFonts w:ascii="Times New Roman" w:eastAsia="Times New Roman" w:hAnsi="Times New Roman" w:cs="Times New Roman"/>
          <w:b/>
          <w:color w:val="1A1A1A"/>
          <w:kern w:val="0"/>
          <w:sz w:val="28"/>
          <w:szCs w:val="28"/>
          <w:lang w:val="uz-Cyrl-UZ"/>
          <w14:ligatures w14:val="none"/>
        </w:rPr>
      </w:pPr>
      <w:r w:rsidRPr="00AF4CA6">
        <w:rPr>
          <w:rFonts w:ascii="Times New Roman" w:eastAsia="Times New Roman" w:hAnsi="Times New Roman" w:cs="Times New Roman"/>
          <w:b/>
          <w:color w:val="1A1A1A"/>
          <w:kern w:val="0"/>
          <w:sz w:val="28"/>
          <w:szCs w:val="28"/>
          <w:lang w:val="uz-Cyrl-UZ"/>
          <w14:ligatures w14:val="none"/>
        </w:rPr>
        <w:t xml:space="preserve"> 4.1. О‘quv bazalari: </w:t>
      </w:r>
      <w:r w:rsidRPr="00AF4CA6">
        <w:rPr>
          <w:rFonts w:ascii="Times New Roman" w:eastAsia="Times New Roman" w:hAnsi="Times New Roman" w:cs="Times New Roman"/>
          <w:color w:val="1A1A1A"/>
          <w:kern w:val="0"/>
          <w:sz w:val="28"/>
          <w:szCs w:val="28"/>
          <w:lang w:val="uz-Cyrl-UZ"/>
          <w14:ligatures w14:val="none"/>
        </w:rPr>
        <w:t xml:space="preserve">Respublika о‘rta tibbiyot va farmatsevtika xodimlari malakasini oshirish va ularni ixtisoslashtirish markazi </w:t>
      </w:r>
      <w:r w:rsidRPr="00AF4CA6">
        <w:rPr>
          <w:rFonts w:ascii="Times New Roman" w:eastAsia="Times New Roman" w:hAnsi="Times New Roman" w:cs="Times New Roman"/>
          <w:color w:val="1A1A1A"/>
          <w:kern w:val="0"/>
          <w:sz w:val="28"/>
          <w:szCs w:val="28"/>
          <w:lang w:val="uz-Cyrl-UZ" w:eastAsia="ru-RU"/>
          <w14:ligatures w14:val="none"/>
        </w:rPr>
        <w:t>Shifokorlar kо‘chasi-2 , 14-uy</w:t>
      </w:r>
      <w:r w:rsidRPr="00AF4CA6">
        <w:rPr>
          <w:rFonts w:ascii="Times New Roman" w:eastAsia="Times New Roman" w:hAnsi="Times New Roman" w:cs="Times New Roman"/>
          <w:color w:val="1A1A1A"/>
          <w:kern w:val="0"/>
          <w:sz w:val="28"/>
          <w:szCs w:val="28"/>
          <w:lang w:val="uz-Cyrl-UZ"/>
          <w14:ligatures w14:val="none"/>
        </w:rPr>
        <w:t xml:space="preserve">. Davolash profilaktika muassasalari qoshidagi о‘quv bazalari. </w:t>
      </w:r>
    </w:p>
    <w:p w14:paraId="66FE23A0" w14:textId="77777777" w:rsidR="00B74A81" w:rsidRPr="00AF4CA6" w:rsidRDefault="00B74A81" w:rsidP="002864AF">
      <w:pPr>
        <w:spacing w:after="0" w:line="240" w:lineRule="auto"/>
        <w:ind w:left="426" w:right="-143"/>
        <w:contextualSpacing/>
        <w:rPr>
          <w:rFonts w:ascii="Times New Roman" w:eastAsia="Times New Roman" w:hAnsi="Times New Roman" w:cs="Times New Roman"/>
          <w:b/>
          <w:color w:val="1A1A1A"/>
          <w:kern w:val="0"/>
          <w:sz w:val="28"/>
          <w:szCs w:val="28"/>
          <w:lang w:val="uz-Cyrl-UZ"/>
          <w14:ligatures w14:val="none"/>
        </w:rPr>
      </w:pPr>
      <w:r w:rsidRPr="00AF4CA6">
        <w:rPr>
          <w:rFonts w:ascii="Times New Roman" w:eastAsia="Times New Roman" w:hAnsi="Times New Roman" w:cs="Times New Roman"/>
          <w:b/>
          <w:color w:val="1A1A1A"/>
          <w:kern w:val="0"/>
          <w:sz w:val="28"/>
          <w:szCs w:val="28"/>
          <w:lang w:val="uz-Cyrl-UZ"/>
          <w14:ligatures w14:val="none"/>
        </w:rPr>
        <w:t xml:space="preserve">         Amaliyot bazasi: </w:t>
      </w:r>
      <w:r w:rsidRPr="00AF4CA6">
        <w:rPr>
          <w:rFonts w:ascii="Times New Roman" w:eastAsia="Times New Roman" w:hAnsi="Times New Roman" w:cs="Times New Roman"/>
          <w:color w:val="1A1A1A"/>
          <w:kern w:val="0"/>
          <w:sz w:val="28"/>
          <w:szCs w:val="28"/>
          <w:lang w:val="uz-Cyrl-UZ"/>
          <w14:ligatures w14:val="none"/>
        </w:rPr>
        <w:t>davolash profilaktika muassasalari qoshidagi о‘quv bazalari.</w:t>
      </w:r>
    </w:p>
    <w:p w14:paraId="3EA99E5F" w14:textId="77777777" w:rsidR="00B74A81" w:rsidRPr="00AF4CA6" w:rsidRDefault="00B74A81" w:rsidP="002864AF">
      <w:pPr>
        <w:spacing w:after="0" w:line="240" w:lineRule="auto"/>
        <w:ind w:left="426" w:right="-143"/>
        <w:contextualSpacing/>
        <w:rPr>
          <w:rFonts w:ascii="Times New Roman" w:eastAsia="Times New Roman" w:hAnsi="Times New Roman" w:cs="Times New Roman"/>
          <w:b/>
          <w:color w:val="1A1A1A"/>
          <w:kern w:val="0"/>
          <w:sz w:val="28"/>
          <w:szCs w:val="28"/>
          <w:lang w:val="uz-Cyrl-UZ"/>
          <w14:ligatures w14:val="none"/>
        </w:rPr>
      </w:pPr>
      <w:r w:rsidRPr="00AF4CA6">
        <w:rPr>
          <w:rFonts w:ascii="Times New Roman" w:eastAsia="Times New Roman" w:hAnsi="Times New Roman" w:cs="Times New Roman"/>
          <w:b/>
          <w:color w:val="1A1A1A"/>
          <w:kern w:val="0"/>
          <w:sz w:val="28"/>
          <w:szCs w:val="28"/>
          <w:lang w:val="uz-Cyrl-UZ"/>
          <w14:ligatures w14:val="none"/>
        </w:rPr>
        <w:t xml:space="preserve">          4.2. Mashg‘ulotlarni о‘tkazish uchun zarur jixozlar rо‘yxati:</w:t>
      </w:r>
    </w:p>
    <w:p w14:paraId="0C2D75E9" w14:textId="77777777" w:rsidR="00B74A81" w:rsidRPr="00AF4CA6" w:rsidRDefault="00B74A81" w:rsidP="002864AF">
      <w:pPr>
        <w:spacing w:after="0" w:line="240" w:lineRule="auto"/>
        <w:ind w:left="426"/>
        <w:contextualSpacing/>
        <w:jc w:val="both"/>
        <w:rPr>
          <w:rFonts w:ascii="Times New Roman" w:eastAsia="Times New Roman" w:hAnsi="Times New Roman" w:cs="Times New Roman"/>
          <w:color w:val="1A1A1A"/>
          <w:kern w:val="0"/>
          <w:sz w:val="28"/>
          <w:szCs w:val="28"/>
          <w:lang w:val="uz-Cyrl-UZ"/>
          <w14:ligatures w14:val="none"/>
        </w:rPr>
      </w:pPr>
      <w:bookmarkStart w:id="4" w:name="_Hlk96949469"/>
      <w:r w:rsidRPr="00AF4CA6">
        <w:rPr>
          <w:rFonts w:ascii="Times New Roman" w:eastAsia="Times New Roman" w:hAnsi="Times New Roman" w:cs="Times New Roman"/>
          <w:color w:val="1A1A1A"/>
          <w:kern w:val="0"/>
          <w:sz w:val="28"/>
          <w:szCs w:val="28"/>
          <w:lang w:val="uz-Cyrl-UZ"/>
          <w14:ligatures w14:val="none"/>
        </w:rPr>
        <w:t>Modul bо‘yicha dars olib borish uchun nazariy, amaliy va seminar darslar</w:t>
      </w:r>
      <w:r w:rsidRPr="00AF4CA6">
        <w:rPr>
          <w:rFonts w:ascii="Times New Roman" w:eastAsia="Times New Roman" w:hAnsi="Times New Roman" w:cs="Times New Roman"/>
          <w:color w:val="1A1A1A"/>
          <w:kern w:val="0"/>
          <w:sz w:val="28"/>
          <w:szCs w:val="28"/>
          <w:lang w:val="en-US"/>
          <w14:ligatures w14:val="none"/>
        </w:rPr>
        <w:t xml:space="preserve"> </w:t>
      </w:r>
      <w:r w:rsidRPr="00AF4CA6">
        <w:rPr>
          <w:rFonts w:ascii="Times New Roman" w:eastAsia="Times New Roman" w:hAnsi="Times New Roman" w:cs="Times New Roman"/>
          <w:color w:val="1A1A1A"/>
          <w:kern w:val="0"/>
          <w:sz w:val="28"/>
          <w:szCs w:val="28"/>
          <w:lang w:val="uz-Cyrl-UZ"/>
          <w14:ligatures w14:val="none"/>
        </w:rPr>
        <w:t>о‘tiladigan о‘quv auditoriyalari.</w:t>
      </w:r>
    </w:p>
    <w:p w14:paraId="4711257D" w14:textId="77777777" w:rsidR="00B74A81" w:rsidRPr="00AF4CA6" w:rsidRDefault="00B74A81" w:rsidP="002864AF">
      <w:pPr>
        <w:spacing w:after="0" w:line="240" w:lineRule="auto"/>
        <w:ind w:left="426"/>
        <w:contextualSpacing/>
        <w:jc w:val="both"/>
        <w:rPr>
          <w:rFonts w:ascii="Times New Roman" w:eastAsia="Times New Roman" w:hAnsi="Times New Roman" w:cs="Times New Roman"/>
          <w:b/>
          <w:color w:val="1A1A1A"/>
          <w:kern w:val="0"/>
          <w:sz w:val="28"/>
          <w:szCs w:val="28"/>
          <w:lang w:val="uz-Cyrl-UZ"/>
          <w14:ligatures w14:val="none"/>
        </w:rPr>
      </w:pPr>
      <w:r w:rsidRPr="00AF4CA6">
        <w:rPr>
          <w:rFonts w:ascii="Times New Roman" w:eastAsia="Times New Roman" w:hAnsi="Times New Roman" w:cs="Times New Roman"/>
          <w:color w:val="1A1A1A"/>
          <w:kern w:val="0"/>
          <w:sz w:val="28"/>
          <w:szCs w:val="28"/>
          <w:lang w:val="uz-Cyrl-UZ"/>
          <w14:ligatures w14:val="none"/>
        </w:rPr>
        <w:lastRenderedPageBreak/>
        <w:t>Multimediali jamlanma: slaydlar tо‘plami bо‘lgan rrt kо‘rinishli ma’ruzalar, SD diskda kо‘rgazma materiallar,  ekran,  videofilmlar.</w:t>
      </w:r>
    </w:p>
    <w:p w14:paraId="77D80EF0" w14:textId="77777777" w:rsidR="00B74A81" w:rsidRPr="00AF4CA6" w:rsidRDefault="00B74A81" w:rsidP="002864AF">
      <w:pPr>
        <w:spacing w:after="0" w:line="240" w:lineRule="auto"/>
        <w:ind w:left="426"/>
        <w:contextualSpacing/>
        <w:jc w:val="both"/>
        <w:rPr>
          <w:rFonts w:ascii="Times New Roman" w:eastAsia="Times New Roman" w:hAnsi="Times New Roman" w:cs="Times New Roman"/>
          <w:color w:val="1A1A1A"/>
          <w:kern w:val="0"/>
          <w:sz w:val="28"/>
          <w:szCs w:val="28"/>
          <w:lang w:val="uz-Cyrl-UZ"/>
          <w14:ligatures w14:val="none"/>
        </w:rPr>
      </w:pPr>
      <w:r w:rsidRPr="00AF4CA6">
        <w:rPr>
          <w:rFonts w:ascii="Times New Roman" w:eastAsia="Times New Roman" w:hAnsi="Times New Roman" w:cs="Times New Roman"/>
          <w:color w:val="1A1A1A"/>
          <w:kern w:val="0"/>
          <w:sz w:val="28"/>
          <w:szCs w:val="28"/>
          <w:lang w:val="uz-Cyrl-UZ"/>
          <w14:ligatures w14:val="none"/>
        </w:rPr>
        <w:t>Klinik amaliy kо‘nikmalarni mustahkamlash  trening о‘kuv xonasi, mulyaj, fantom, nazorat savollarining elektron.Mavzular  bо‘yicha turli jadvallar, tasviriy kо‘rgazma va qо‘llanmalar.</w:t>
      </w:r>
      <w:bookmarkEnd w:id="4"/>
    </w:p>
    <w:p w14:paraId="3FF32DA7" w14:textId="614399B4" w:rsidR="002864AF" w:rsidRDefault="00B74A81" w:rsidP="002864AF">
      <w:pPr>
        <w:spacing w:after="0" w:line="240" w:lineRule="auto"/>
        <w:ind w:left="426" w:right="-143"/>
        <w:contextualSpacing/>
        <w:rPr>
          <w:rFonts w:ascii="Times New Roman" w:eastAsia="Times New Roman" w:hAnsi="Times New Roman" w:cs="Times New Roman"/>
          <w:b/>
          <w:color w:val="1A1A1A"/>
          <w:kern w:val="0"/>
          <w:sz w:val="28"/>
          <w:szCs w:val="28"/>
          <w:lang w:val="uz-Cyrl-UZ"/>
          <w14:ligatures w14:val="none"/>
        </w:rPr>
      </w:pPr>
      <w:r w:rsidRPr="00AF4CA6">
        <w:rPr>
          <w:rFonts w:ascii="Times New Roman" w:eastAsia="Times New Roman" w:hAnsi="Times New Roman" w:cs="Times New Roman"/>
          <w:b/>
          <w:color w:val="1A1A1A"/>
          <w:kern w:val="0"/>
          <w:sz w:val="28"/>
          <w:szCs w:val="28"/>
          <w:lang w:val="uz-Cyrl-UZ"/>
          <w14:ligatures w14:val="none"/>
        </w:rPr>
        <w:t xml:space="preserve">        </w:t>
      </w:r>
      <w:r w:rsidR="002864AF">
        <w:rPr>
          <w:rFonts w:ascii="Times New Roman" w:eastAsia="Times New Roman" w:hAnsi="Times New Roman" w:cs="Times New Roman"/>
          <w:b/>
          <w:color w:val="1A1A1A"/>
          <w:kern w:val="0"/>
          <w:sz w:val="28"/>
          <w:szCs w:val="28"/>
          <w:lang w:val="uz-Cyrl-UZ"/>
          <w14:ligatures w14:val="none"/>
        </w:rPr>
        <w:t xml:space="preserve">         </w:t>
      </w:r>
    </w:p>
    <w:p w14:paraId="36C207EC" w14:textId="20A7A4D7" w:rsidR="00B74A81" w:rsidRPr="00AF4CA6" w:rsidRDefault="002864AF" w:rsidP="002864AF">
      <w:pPr>
        <w:spacing w:after="0" w:line="240" w:lineRule="auto"/>
        <w:ind w:left="426" w:right="-143"/>
        <w:contextualSpacing/>
        <w:rPr>
          <w:rFonts w:ascii="Times New Roman" w:eastAsia="Times New Roman" w:hAnsi="Times New Roman" w:cs="Times New Roman"/>
          <w:b/>
          <w:color w:val="1A1A1A"/>
          <w:kern w:val="0"/>
          <w:sz w:val="28"/>
          <w:szCs w:val="28"/>
          <w:lang w:val="uz-Cyrl-UZ"/>
          <w14:ligatures w14:val="none"/>
        </w:rPr>
      </w:pPr>
      <w:r>
        <w:rPr>
          <w:rFonts w:ascii="Times New Roman" w:eastAsia="Times New Roman" w:hAnsi="Times New Roman" w:cs="Times New Roman"/>
          <w:b/>
          <w:color w:val="1A1A1A"/>
          <w:kern w:val="0"/>
          <w:sz w:val="28"/>
          <w:szCs w:val="28"/>
          <w:lang w:val="uz-Cyrl-UZ"/>
          <w14:ligatures w14:val="none"/>
        </w:rPr>
        <w:t xml:space="preserve"> </w:t>
      </w:r>
      <w:r w:rsidR="00B74A81" w:rsidRPr="00AF4CA6">
        <w:rPr>
          <w:rFonts w:ascii="Times New Roman" w:eastAsia="Times New Roman" w:hAnsi="Times New Roman" w:cs="Times New Roman"/>
          <w:b/>
          <w:color w:val="1A1A1A"/>
          <w:kern w:val="0"/>
          <w:sz w:val="28"/>
          <w:szCs w:val="28"/>
          <w:lang w:val="uz-Cyrl-UZ"/>
          <w14:ligatures w14:val="none"/>
        </w:rPr>
        <w:t xml:space="preserve"> 4.3. ADABIYOTLAR RО‘YXATI:</w:t>
      </w:r>
    </w:p>
    <w:p w14:paraId="4CB6B097" w14:textId="77777777" w:rsidR="00B74A81" w:rsidRPr="00AF4CA6" w:rsidRDefault="00B74A81" w:rsidP="002864AF">
      <w:pPr>
        <w:spacing w:after="0" w:line="240" w:lineRule="auto"/>
        <w:ind w:left="426"/>
        <w:contextualSpacing/>
        <w:jc w:val="both"/>
        <w:rPr>
          <w:rFonts w:ascii="Times New Roman" w:eastAsia="Times New Roman" w:hAnsi="Times New Roman" w:cs="Times New Roman"/>
          <w:b/>
          <w:kern w:val="0"/>
          <w:sz w:val="28"/>
          <w:szCs w:val="28"/>
          <w:lang w:val="uz-Cyrl-UZ"/>
          <w14:ligatures w14:val="none"/>
        </w:rPr>
      </w:pPr>
      <w:r w:rsidRPr="00AF4CA6">
        <w:rPr>
          <w:rFonts w:ascii="Times New Roman" w:eastAsia="Times New Roman" w:hAnsi="Times New Roman" w:cs="Times New Roman"/>
          <w:b/>
          <w:kern w:val="0"/>
          <w:sz w:val="28"/>
          <w:szCs w:val="28"/>
          <w:lang w:val="uz-Cyrl-UZ"/>
          <w14:ligatures w14:val="none"/>
        </w:rPr>
        <w:t xml:space="preserve">  4.3.1. Qonunchilik va me’yoriy-xuquqiy hujjatlar:</w:t>
      </w:r>
    </w:p>
    <w:p w14:paraId="17A1721D" w14:textId="77777777" w:rsidR="00B74A81" w:rsidRPr="00AF4CA6" w:rsidRDefault="00B74A81" w:rsidP="002864AF">
      <w:pPr>
        <w:spacing w:after="0" w:line="240" w:lineRule="auto"/>
        <w:ind w:left="426" w:right="-143" w:hanging="142"/>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 xml:space="preserve">  1.2020 yil 7 apreldagi “Tibbiy-sanitariya sohasida kadrlarni tayyorlash va uzluksiz kasbiy  rivojlantirishning mutlaqo yangi tizimini joriy etish chora-tadbirlari to‘g‘risida”gi PQ 4666-sonli qarori </w:t>
      </w:r>
    </w:p>
    <w:p w14:paraId="27A39389"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 xml:space="preserve">2.O‘zbekiston Respublikasi Sog‘likni saqlash vazirligining 2020 yil 15 iyundagi 160-sonli  “Tibbiy-sanitariya va farmasevtika kadrlarining uzluksiz malakasini oshirish tizimini tashkil etish  buyicha me’yoriy xujjatlarni yanada takomillashtirish to‘g‘risidagi” buyrug`i </w:t>
      </w:r>
    </w:p>
    <w:p w14:paraId="495FAFCF"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3.Sog‘liqni saqlash xodimlari malakasini oshirish va ularni qayta tayyorlash tizimi faoliyatini tashkil etish va boshqarishga qo‘yiladigan davlat talablari</w:t>
      </w:r>
    </w:p>
    <w:p w14:paraId="76E86526"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4.O‘zbekiston Respublikasi Prezidentining 5.05.2017 yildagi “O‘zbekiston Respublikasida tibbiy ta’lim tizimini yanada isloh qilish chora-tadbirlari to‘g‘risida”gi PQ-2956-son qarori</w:t>
      </w:r>
    </w:p>
    <w:p w14:paraId="4C7D518C"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5.O‘zbekiston Respublikasi Prezidentining 6.05.2019 yildagi  № 4310-sonli “Tibbiyot va farmasevtika ta’limi va ilm-fani tizimini yanada rivojlantirish chora-tadbirlari to‘g‘risida”gi Qarori</w:t>
      </w:r>
    </w:p>
    <w:p w14:paraId="7EAE53AD"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6.№377.13.07.2017y.”O‘zbekiston Respublikasi axolisiga ko‘rsatiladigan ixtisoslashtirilgan tibbiy yordamni rivojlantirish  chora-tadbirlari to‘g‘risida”</w:t>
      </w:r>
    </w:p>
    <w:p w14:paraId="00CD22AA"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7. O‘zbekiston Respublikasi Sog‘likni saqlash vazirligining 2013 yildagi №225 sonli buyrug‘i “Bolalarga statsionar yordam ko‘rsatish”</w:t>
      </w:r>
    </w:p>
    <w:p w14:paraId="58B78F53"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8.O‘zbekiston Respublikasi  “Ta’lim to‘g‘risidagi qonuni”</w:t>
      </w:r>
    </w:p>
    <w:p w14:paraId="15024C81"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 xml:space="preserve">9.Sog‘liqni saqlash xodimlari malakasini oshirish va ularni qayta tayyorlash tizimi faoliyatini tashkil etish va boshqarishga qo‘yiladigan davlat talablari; </w:t>
      </w:r>
    </w:p>
    <w:p w14:paraId="143DBEA4"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10. O‘zbekiston Respublikasi Prezidentining 5.05.2017 yildagi “</w:t>
      </w:r>
      <w:r w:rsidRPr="00AF4CA6">
        <w:rPr>
          <w:rFonts w:ascii="Times New Roman" w:eastAsia="Calibri" w:hAnsi="Times New Roman" w:cs="Times New Roman"/>
          <w:bCs/>
          <w:kern w:val="0"/>
          <w:sz w:val="28"/>
          <w:szCs w:val="28"/>
          <w:lang w:val="uz-Cyrl-UZ"/>
          <w14:ligatures w14:val="none"/>
        </w:rPr>
        <w:t>O‘zbekiston Respublikasida tibbiy ta’lim tizimini yanada isloh qilish chora-tadbirlari to‘g‘risida”</w:t>
      </w:r>
      <w:r w:rsidRPr="00AF4CA6">
        <w:rPr>
          <w:rFonts w:ascii="Times New Roman" w:eastAsia="Calibri" w:hAnsi="Times New Roman" w:cs="Times New Roman"/>
          <w:kern w:val="0"/>
          <w:sz w:val="28"/>
          <w:szCs w:val="28"/>
          <w:lang w:val="uz-Cyrl-UZ"/>
          <w14:ligatures w14:val="none"/>
        </w:rPr>
        <w:t>gi PQ-2956-son qarori</w:t>
      </w:r>
      <w:r w:rsidRPr="00AF4CA6">
        <w:rPr>
          <w:rFonts w:ascii="Times New Roman" w:eastAsia="Calibri" w:hAnsi="Times New Roman" w:cs="Times New Roman"/>
          <w:kern w:val="0"/>
          <w:sz w:val="28"/>
          <w:szCs w:val="28"/>
          <w:lang w:val="uz-Latn-UZ"/>
          <w14:ligatures w14:val="none"/>
        </w:rPr>
        <w:t>;</w:t>
      </w:r>
    </w:p>
    <w:p w14:paraId="1FC761E3"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 xml:space="preserve">11. O‘zbekiston Respublikasi Prezidentining 7.12.2018 yildagi № 5590-sonli “O‘zbekiston Respublikasi sog‘liqni saqlash tizimini tubdan takomillashtirish bo‘yicha kompleks chora-tadbirlar to‘g‘risida”gi Farmoni; </w:t>
      </w:r>
    </w:p>
    <w:p w14:paraId="3F02FFCE"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12.O‘zbekiston Respublikasi Prezidentining 6.05.2019 yildagi  № 4310-sonli “Tibbiyot va farmasevtika ta’limi va ilm-fani tizimini yanada rivojlantirish chora-tadbirlari to‘g‘risida”gi Qarori;</w:t>
      </w:r>
    </w:p>
    <w:p w14:paraId="711C6078"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13. O‘zbekiston Respublikasi Prezidentining “</w:t>
      </w:r>
      <w:r w:rsidRPr="00AF4CA6">
        <w:rPr>
          <w:rFonts w:ascii="Times New Roman" w:eastAsia="Calibri" w:hAnsi="Times New Roman" w:cs="Times New Roman"/>
          <w:bCs/>
          <w:kern w:val="0"/>
          <w:sz w:val="28"/>
          <w:szCs w:val="28"/>
          <w:lang w:val="uz-Cyrl-UZ"/>
          <w14:ligatures w14:val="none"/>
        </w:rPr>
        <w:t>2017-2021-yillarda mamlakatimizni rivojlantirishning beshta ustuvor yo‘nalishi bo‘yicha Harakatlar strategiyasi”  07.02.2017 yildagi Farmoni;</w:t>
      </w:r>
    </w:p>
    <w:p w14:paraId="68ADC53E"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 xml:space="preserve">14. O‘zbekiston Respublikasi Prezidentining “Professional ta’lim tizimini yanada takomillashtirishga doir qo‘shimcha chora-tadbirlar to‘g‘risida”gi 06.09.2019 yildagi Farmoni; </w:t>
      </w:r>
    </w:p>
    <w:p w14:paraId="6D74B9DB"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lastRenderedPageBreak/>
        <w:t xml:space="preserve">15. O‘zbekiston Respublikasi Prezidentining “Reproduktiv yoshdagi ayollar, homiladorlar va bolalarga ko‘rsatiladigan tibbiy yordam sifatini oshirish va ko‘lamini yanada kengaytirish to‘g‘risida”gi 09.11.2019 yildagi Qarori; </w:t>
      </w:r>
    </w:p>
    <w:p w14:paraId="320AFAB3"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 xml:space="preserve">16. O‘zbekiston Respublikasi Prezidentining 7.12.2018 yildagi  № 5590-sonli “O‘zbekiston Respublikasi sog‘liqni saqlash tizimini tubdan takomillashtirish bo‘yicha kompleks chora-tadbirlar to‘g‘risida”gi Farmoni; </w:t>
      </w:r>
    </w:p>
    <w:p w14:paraId="6A406D7B"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17.</w:t>
      </w:r>
      <w:r w:rsidRPr="00AF4CA6">
        <w:rPr>
          <w:rFonts w:ascii="Times New Roman" w:eastAsia="Calibri" w:hAnsi="Times New Roman" w:cs="Times New Roman"/>
          <w:kern w:val="0"/>
          <w:sz w:val="28"/>
          <w:szCs w:val="28"/>
          <w:lang w:val="uz-Latn-UZ"/>
          <w14:ligatures w14:val="none"/>
        </w:rPr>
        <w:t xml:space="preserve">O‘zbekiston Respublikasi VMning </w:t>
      </w:r>
      <w:r w:rsidRPr="00AF4CA6">
        <w:rPr>
          <w:rFonts w:ascii="Times New Roman" w:eastAsia="Calibri" w:hAnsi="Times New Roman" w:cs="Times New Roman"/>
          <w:kern w:val="0"/>
          <w:sz w:val="28"/>
          <w:szCs w:val="28"/>
          <w:lang w:val="uz-Cyrl-UZ"/>
          <w14:ligatures w14:val="none"/>
        </w:rPr>
        <w:t>27.09.</w:t>
      </w:r>
      <w:r w:rsidRPr="00AF4CA6">
        <w:rPr>
          <w:rFonts w:ascii="Times New Roman" w:eastAsia="Calibri" w:hAnsi="Times New Roman" w:cs="Times New Roman"/>
          <w:kern w:val="0"/>
          <w:sz w:val="28"/>
          <w:szCs w:val="28"/>
          <w:lang w:val="uz-Latn-UZ"/>
          <w14:ligatures w14:val="none"/>
        </w:rPr>
        <w:t xml:space="preserve">2017 yildagi </w:t>
      </w:r>
      <w:r w:rsidRPr="00AF4CA6">
        <w:rPr>
          <w:rFonts w:ascii="Times New Roman" w:eastAsia="Calibri" w:hAnsi="Times New Roman" w:cs="Times New Roman"/>
          <w:kern w:val="0"/>
          <w:sz w:val="28"/>
          <w:szCs w:val="28"/>
          <w:lang w:val="uz-Cyrl-UZ"/>
          <w14:ligatures w14:val="none"/>
        </w:rPr>
        <w:t xml:space="preserve">№ </w:t>
      </w:r>
      <w:r w:rsidRPr="00AF4CA6">
        <w:rPr>
          <w:rFonts w:ascii="Times New Roman" w:eastAsia="Calibri" w:hAnsi="Times New Roman" w:cs="Times New Roman"/>
          <w:kern w:val="0"/>
          <w:sz w:val="28"/>
          <w:szCs w:val="28"/>
          <w:lang w:val="uz-Latn-UZ"/>
          <w14:ligatures w14:val="none"/>
        </w:rPr>
        <w:t>769-sonli</w:t>
      </w:r>
      <w:r w:rsidRPr="00AF4CA6">
        <w:rPr>
          <w:rFonts w:ascii="Times New Roman" w:eastAsia="Calibri" w:hAnsi="Times New Roman" w:cs="Times New Roman"/>
          <w:bCs/>
          <w:kern w:val="0"/>
          <w:sz w:val="28"/>
          <w:szCs w:val="28"/>
          <w:lang w:val="uz-Latn-UZ"/>
          <w14:ligatures w14:val="none"/>
        </w:rPr>
        <w:t>“</w:t>
      </w:r>
      <w:r w:rsidRPr="00AF4CA6">
        <w:rPr>
          <w:rFonts w:ascii="Times New Roman" w:eastAsia="Calibri" w:hAnsi="Times New Roman" w:cs="Times New Roman"/>
          <w:bCs/>
          <w:kern w:val="0"/>
          <w:sz w:val="28"/>
          <w:szCs w:val="28"/>
          <w:lang w:val="uz-Cyrl-UZ"/>
          <w14:ligatures w14:val="none"/>
        </w:rPr>
        <w:t>Tibbiy kadrlar tayyorlash tizimini yanada takomillashtirish chora-tadbirlari to‘g‘risida</w:t>
      </w:r>
      <w:r w:rsidRPr="00AF4CA6">
        <w:rPr>
          <w:rFonts w:ascii="Times New Roman" w:eastAsia="Calibri" w:hAnsi="Times New Roman" w:cs="Times New Roman"/>
          <w:bCs/>
          <w:kern w:val="0"/>
          <w:sz w:val="28"/>
          <w:szCs w:val="28"/>
          <w:lang w:val="uz-Latn-UZ"/>
          <w14:ligatures w14:val="none"/>
        </w:rPr>
        <w:t>”</w:t>
      </w:r>
      <w:r w:rsidRPr="00AF4CA6">
        <w:rPr>
          <w:rFonts w:ascii="Times New Roman" w:eastAsia="Calibri" w:hAnsi="Times New Roman" w:cs="Times New Roman"/>
          <w:kern w:val="0"/>
          <w:sz w:val="28"/>
          <w:szCs w:val="28"/>
          <w:lang w:val="uz-Latn-UZ"/>
          <w14:ligatures w14:val="none"/>
        </w:rPr>
        <w:t xml:space="preserve">gi </w:t>
      </w:r>
      <w:r w:rsidRPr="00AF4CA6">
        <w:rPr>
          <w:rFonts w:ascii="Times New Roman" w:eastAsia="Calibri" w:hAnsi="Times New Roman" w:cs="Times New Roman"/>
          <w:kern w:val="0"/>
          <w:sz w:val="28"/>
          <w:szCs w:val="28"/>
          <w:lang w:val="uz-Cyrl-UZ"/>
          <w14:ligatures w14:val="none"/>
        </w:rPr>
        <w:t>Q</w:t>
      </w:r>
      <w:r w:rsidRPr="00AF4CA6">
        <w:rPr>
          <w:rFonts w:ascii="Times New Roman" w:eastAsia="Calibri" w:hAnsi="Times New Roman" w:cs="Times New Roman"/>
          <w:kern w:val="0"/>
          <w:sz w:val="28"/>
          <w:szCs w:val="28"/>
          <w:lang w:val="uz-Latn-UZ"/>
          <w14:ligatures w14:val="none"/>
        </w:rPr>
        <w:t>arori</w:t>
      </w:r>
      <w:r w:rsidRPr="00AF4CA6">
        <w:rPr>
          <w:rFonts w:ascii="Times New Roman" w:eastAsia="Calibri" w:hAnsi="Times New Roman" w:cs="Times New Roman"/>
          <w:kern w:val="0"/>
          <w:sz w:val="28"/>
          <w:szCs w:val="28"/>
          <w:lang w:val="uz-Cyrl-UZ"/>
          <w14:ligatures w14:val="none"/>
        </w:rPr>
        <w:t xml:space="preserve">; </w:t>
      </w:r>
    </w:p>
    <w:p w14:paraId="44B4FA53" w14:textId="4131AA21"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18.</w:t>
      </w:r>
      <w:r w:rsidRPr="00AF4CA6">
        <w:rPr>
          <w:rFonts w:ascii="Times New Roman" w:eastAsia="Calibri" w:hAnsi="Times New Roman" w:cs="Times New Roman"/>
          <w:kern w:val="24"/>
          <w:sz w:val="28"/>
          <w:szCs w:val="28"/>
          <w:lang w:val="uz-Cyrl-UZ"/>
          <w14:ligatures w14:val="none"/>
        </w:rPr>
        <w:t xml:space="preserve">O‘zbekiston Respublikasi VMning 13.09.2017 yildagi №718-sonli “BTSYo muassasalarida tibbiy xizmatlar sifatini yaxshilashga, o‘tkazilayotgan profilaktika tadbirlarining samaradorligi uchun  mas’uliyatni oshirishga doir qo‘shimcha chora-tadbirlar to‘g‘risida” gi Qarori; </w:t>
      </w:r>
    </w:p>
    <w:p w14:paraId="6DF4188B"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Calibri" w:hAnsi="Times New Roman" w:cs="Times New Roman"/>
          <w:kern w:val="24"/>
          <w:sz w:val="28"/>
          <w:szCs w:val="28"/>
          <w:lang w:val="uz-Cyrl-UZ"/>
          <w14:ligatures w14:val="none"/>
        </w:rPr>
        <w:t>19.</w:t>
      </w:r>
      <w:r w:rsidRPr="00AF4CA6">
        <w:rPr>
          <w:rFonts w:ascii="Times New Roman" w:eastAsia="Calibri" w:hAnsi="Times New Roman" w:cs="Times New Roman"/>
          <w:bCs/>
          <w:kern w:val="0"/>
          <w:sz w:val="28"/>
          <w:szCs w:val="28"/>
          <w:lang w:val="uz-Cyrl-UZ"/>
          <w14:ligatures w14:val="none"/>
        </w:rPr>
        <w:t>O‘zbekiston Respublikasi Sog‘likni saqlash vazirligining 08.09.2017 yildagi  №517-sonli “Toshkent shahar ko‘p tarmoqli markaziy va oilaviy poliklinikalar faoliyatini tashkil etish xaqida” buyrug‘i;</w:t>
      </w:r>
    </w:p>
    <w:p w14:paraId="485E76E5" w14:textId="77777777" w:rsidR="00B74A81" w:rsidRPr="00AF4CA6" w:rsidRDefault="00B74A81" w:rsidP="002864AF">
      <w:pPr>
        <w:spacing w:after="0" w:line="240" w:lineRule="auto"/>
        <w:ind w:left="426" w:right="-143"/>
        <w:contextualSpacing/>
        <w:rPr>
          <w:rFonts w:ascii="Times New Roman" w:eastAsia="Calibri" w:hAnsi="Times New Roman" w:cs="Times New Roman"/>
          <w:bCs/>
          <w:kern w:val="0"/>
          <w:sz w:val="28"/>
          <w:szCs w:val="28"/>
          <w:lang w:val="uz-Cyrl-UZ"/>
          <w14:ligatures w14:val="none"/>
        </w:rPr>
      </w:pPr>
      <w:r w:rsidRPr="00AF4CA6">
        <w:rPr>
          <w:rFonts w:ascii="Times New Roman" w:eastAsia="Calibri" w:hAnsi="Times New Roman" w:cs="Times New Roman"/>
          <w:bCs/>
          <w:kern w:val="0"/>
          <w:sz w:val="28"/>
          <w:szCs w:val="28"/>
          <w:lang w:val="uz-Cyrl-UZ"/>
          <w14:ligatures w14:val="none"/>
        </w:rPr>
        <w:t>20. O‘zbekiston Respublikasi Sog‘likni saqlash vazirligining 18.09.2017 yildagi  №535-sonli “BTSYo muassasalarida profilaktik chora-tadbirlarning samaradorligi uchun mas’ulligini oshirish choralari to‘risida” buyrug‘i va boshqa me’yoriy hujjatlar.</w:t>
      </w:r>
    </w:p>
    <w:p w14:paraId="6B040655" w14:textId="77777777" w:rsidR="00B74A81" w:rsidRPr="00AF4CA6" w:rsidRDefault="00B74A81" w:rsidP="002864AF">
      <w:pPr>
        <w:spacing w:after="0" w:line="240" w:lineRule="auto"/>
        <w:ind w:left="426" w:right="-143"/>
        <w:contextualSpacing/>
        <w:rPr>
          <w:rFonts w:ascii="Times New Roman" w:eastAsia="Calibri" w:hAnsi="Times New Roman" w:cs="Times New Roman"/>
          <w:bCs/>
          <w:kern w:val="0"/>
          <w:sz w:val="28"/>
          <w:szCs w:val="28"/>
          <w:lang w:val="uz-Cyrl-UZ"/>
          <w14:ligatures w14:val="none"/>
        </w:rPr>
      </w:pPr>
      <w:r w:rsidRPr="00AF4CA6">
        <w:rPr>
          <w:rFonts w:ascii="Times New Roman" w:eastAsia="Calibri" w:hAnsi="Times New Roman" w:cs="Times New Roman"/>
          <w:b/>
          <w:kern w:val="0"/>
          <w:sz w:val="28"/>
          <w:szCs w:val="28"/>
          <w:lang w:val="uz-Cyrl-UZ"/>
          <w14:ligatures w14:val="none"/>
        </w:rPr>
        <w:t>4.3.2 Tavsiya etilgan adabiyotlar:</w:t>
      </w:r>
    </w:p>
    <w:p w14:paraId="1473CE3D"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1.G.G.Jdanov. A.P.Zilber.”Reanimatsiya i intensivnaya terapiya”Uchebnik.</w:t>
      </w:r>
    </w:p>
    <w:p w14:paraId="39BBA83E"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2.B.N.Jukov.P.N.Mishensev “Reanimatologiya ” Uchebnik.2009 g.</w:t>
      </w:r>
    </w:p>
    <w:p w14:paraId="6F322132"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3.A.Z.Manevich A.D.Ploxoy.” Intesivnaya terapiya, reanimatologiya, anesteziologiya”Uchebnik.2012 g.</w:t>
      </w:r>
    </w:p>
    <w:p w14:paraId="713070B9"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4.A.I.Levshankov. A.G.Klimov “Sestrinskoe delo”Uchebnik 2009 g.</w:t>
      </w:r>
    </w:p>
    <w:p w14:paraId="6A616942"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5.Barkina N.V., Kabaruxin A.B.. Prakticheskoe rukovodstvo po</w:t>
      </w:r>
    </w:p>
    <w:p w14:paraId="360FF327"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travmatologii dlya feldsherov. Rostov- na Donu, Feniks, 2009god</w:t>
      </w:r>
    </w:p>
    <w:p w14:paraId="1CEFE168"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6. “Bemorlarni uyda va shifoxonada parvarish qilish” Toshkent,Abu Ali ibn Sino nomidagi tibbiyot nashriyoti,  2003 yil.</w:t>
      </w:r>
    </w:p>
    <w:p w14:paraId="39A71C23"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 xml:space="preserve">7.Vozmitina A.V., Usevich T.L. “Medsestra xirurgicheskogo profilya” </w:t>
      </w:r>
    </w:p>
    <w:p w14:paraId="5AEF3DE2"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8. “Hammabop tibbiyot qo‘llanmasi» Toshkent, 2006 yil.</w:t>
      </w:r>
    </w:p>
    <w:p w14:paraId="2725F8C5"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9.L.Allan. Iskusstvennoe pitanie.</w:t>
      </w:r>
      <w:r w:rsidRPr="00AF4CA6">
        <w:rPr>
          <w:rFonts w:ascii="Times New Roman" w:eastAsia="Times New Roman" w:hAnsi="Times New Roman" w:cs="Times New Roman"/>
          <w:kern w:val="0"/>
          <w:sz w:val="28"/>
          <w:szCs w:val="28"/>
          <w:lang w:val="uz-Cyrl-UZ"/>
          <w14:ligatures w14:val="none"/>
        </w:rPr>
        <w:tab/>
      </w:r>
    </w:p>
    <w:p w14:paraId="76C56618"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10.Nazirov F.G. “Bemorlarni uyda va shifoxonada parvarish qilish“  Toshkent – 2003  darslik.</w:t>
      </w:r>
    </w:p>
    <w:p w14:paraId="0DEAA055"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11. V.N.Turaqulov F.A.Qurbonov”Anesteziologiya va reanimatsiyada hamshiralik parvarishi”o‘quv qo‘llanma 2019 y</w:t>
      </w:r>
    </w:p>
    <w:p w14:paraId="7D1588DC"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12.U.G‘.Shomirzaeva.Q.B.Boltaev “Umumiy anesteziologiya va reanimatologiyadan qo‘llanma”</w:t>
      </w:r>
    </w:p>
    <w:p w14:paraId="3E3051AA"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13.B.N.Jukov “Reanimatologiya” Moskva Izdatelskiy sentr “Akademiya”2007 g. 14.Intensiv terapiya asoslari Agzamxodjaev T.S., Yusupov A.S, o‘quv qo‘llanma, Toshkent,  2014 y.</w:t>
      </w:r>
    </w:p>
    <w:p w14:paraId="5EB9B668"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15.Kombinirlangan multimodal anesteziyani abdominal kasallarda qo‘llash usuli. Agzamxodjaev T.S., Fayziev O.Ya., Yusupov A.S.., Uslubiy qo‘llanma Tashkent, 2019 y.</w:t>
      </w:r>
    </w:p>
    <w:p w14:paraId="159790D8" w14:textId="77777777" w:rsidR="00B74A81" w:rsidRPr="00AF4CA6" w:rsidRDefault="00B74A81" w:rsidP="002864AF">
      <w:pPr>
        <w:spacing w:after="0" w:line="240" w:lineRule="auto"/>
        <w:ind w:left="426" w:right="-143"/>
        <w:contextualSpacing/>
        <w:rPr>
          <w:rFonts w:ascii="Times New Roman" w:eastAsia="Times New Roman" w:hAnsi="Times New Roman" w:cs="Times New Roman"/>
          <w:kern w:val="0"/>
          <w:sz w:val="28"/>
          <w:szCs w:val="28"/>
          <w:lang w:val="uz-Cyrl-UZ"/>
          <w14:ligatures w14:val="none"/>
        </w:rPr>
      </w:pPr>
      <w:r w:rsidRPr="00AF4CA6">
        <w:rPr>
          <w:rFonts w:ascii="Times New Roman" w:eastAsia="Times New Roman" w:hAnsi="Times New Roman" w:cs="Times New Roman"/>
          <w:kern w:val="0"/>
          <w:sz w:val="28"/>
          <w:szCs w:val="28"/>
          <w:lang w:val="uz-Cyrl-UZ"/>
          <w14:ligatures w14:val="none"/>
        </w:rPr>
        <w:t>16. «Klinicheskaya anesteziya» Perevod s angliyskogo A.Ye.Lyubovoy i prof. S.V.Sviridova 2014 g.</w:t>
      </w:r>
    </w:p>
    <w:p w14:paraId="6D8DD4CF" w14:textId="77777777" w:rsidR="00B100E0" w:rsidRDefault="00B100E0" w:rsidP="002864AF">
      <w:pPr>
        <w:widowControl w:val="0"/>
        <w:tabs>
          <w:tab w:val="left" w:pos="0"/>
        </w:tabs>
        <w:spacing w:after="0" w:line="240" w:lineRule="auto"/>
        <w:ind w:left="426"/>
        <w:jc w:val="both"/>
        <w:rPr>
          <w:rFonts w:ascii="Times New Roman" w:eastAsia="Calibri" w:hAnsi="Times New Roman" w:cs="Times New Roman"/>
          <w:b/>
          <w:kern w:val="0"/>
          <w:sz w:val="28"/>
          <w:szCs w:val="28"/>
          <w:lang w:val="uz-Cyrl-UZ" w:eastAsia="ru-RU"/>
          <w14:ligatures w14:val="none"/>
        </w:rPr>
      </w:pPr>
      <w:bookmarkStart w:id="5" w:name="_Hlk129812363"/>
    </w:p>
    <w:p w14:paraId="67981318" w14:textId="77777777" w:rsidR="00B100E0" w:rsidRDefault="00B100E0" w:rsidP="002864AF">
      <w:pPr>
        <w:widowControl w:val="0"/>
        <w:tabs>
          <w:tab w:val="left" w:pos="0"/>
        </w:tabs>
        <w:spacing w:after="0" w:line="240" w:lineRule="auto"/>
        <w:ind w:left="426"/>
        <w:jc w:val="both"/>
        <w:rPr>
          <w:rFonts w:ascii="Times New Roman" w:eastAsia="Calibri" w:hAnsi="Times New Roman" w:cs="Times New Roman"/>
          <w:b/>
          <w:kern w:val="0"/>
          <w:sz w:val="28"/>
          <w:szCs w:val="28"/>
          <w:lang w:val="uz-Cyrl-UZ" w:eastAsia="ru-RU"/>
          <w14:ligatures w14:val="none"/>
        </w:rPr>
      </w:pPr>
    </w:p>
    <w:p w14:paraId="77D5EB02" w14:textId="752A01E8" w:rsidR="00B74A81" w:rsidRPr="00AF4CA6" w:rsidRDefault="00B74A81" w:rsidP="002864AF">
      <w:pPr>
        <w:widowControl w:val="0"/>
        <w:tabs>
          <w:tab w:val="left" w:pos="0"/>
        </w:tabs>
        <w:spacing w:after="0" w:line="240" w:lineRule="auto"/>
        <w:ind w:left="426"/>
        <w:jc w:val="both"/>
        <w:rPr>
          <w:rFonts w:ascii="Times New Roman" w:eastAsia="Calibri" w:hAnsi="Times New Roman" w:cs="Times New Roman"/>
          <w:kern w:val="0"/>
          <w:sz w:val="28"/>
          <w:szCs w:val="28"/>
          <w:lang w:val="uz-Cyrl-UZ" w:eastAsia="ru-RU"/>
          <w14:ligatures w14:val="none"/>
        </w:rPr>
      </w:pPr>
      <w:r w:rsidRPr="00AF4CA6">
        <w:rPr>
          <w:rFonts w:ascii="Times New Roman" w:eastAsia="Calibri" w:hAnsi="Times New Roman" w:cs="Times New Roman"/>
          <w:b/>
          <w:kern w:val="0"/>
          <w:sz w:val="28"/>
          <w:szCs w:val="28"/>
          <w:lang w:val="en-US" w:eastAsia="ru-RU"/>
          <w14:ligatures w14:val="none"/>
        </w:rPr>
        <w:t>4.3.</w:t>
      </w:r>
      <w:r w:rsidRPr="00AF4CA6">
        <w:rPr>
          <w:rFonts w:ascii="Times New Roman" w:eastAsia="Calibri" w:hAnsi="Times New Roman" w:cs="Times New Roman"/>
          <w:b/>
          <w:kern w:val="0"/>
          <w:sz w:val="28"/>
          <w:szCs w:val="28"/>
          <w:lang w:val="uz-Cyrl-UZ" w:eastAsia="ru-RU"/>
          <w14:ligatures w14:val="none"/>
        </w:rPr>
        <w:t>3</w:t>
      </w:r>
      <w:r w:rsidRPr="00AF4CA6">
        <w:rPr>
          <w:rFonts w:ascii="Times New Roman" w:eastAsia="Calibri" w:hAnsi="Times New Roman" w:cs="Times New Roman"/>
          <w:b/>
          <w:kern w:val="0"/>
          <w:sz w:val="28"/>
          <w:szCs w:val="28"/>
          <w:lang w:val="en-US" w:eastAsia="ru-RU"/>
          <w14:ligatures w14:val="none"/>
        </w:rPr>
        <w:t>.</w:t>
      </w:r>
      <w:r w:rsidRPr="00AF4CA6">
        <w:rPr>
          <w:rFonts w:ascii="Times New Roman" w:eastAsia="Calibri" w:hAnsi="Times New Roman" w:cs="Times New Roman"/>
          <w:b/>
          <w:kern w:val="0"/>
          <w:sz w:val="28"/>
          <w:szCs w:val="28"/>
          <w:lang w:val="uz-Cyrl-UZ" w:eastAsia="ru-RU"/>
          <w14:ligatures w14:val="none"/>
        </w:rPr>
        <w:t xml:space="preserve">  Elektron ta’lim resurslari</w:t>
      </w:r>
    </w:p>
    <w:p w14:paraId="64A5B06C" w14:textId="77777777" w:rsidR="00B74A81" w:rsidRPr="00AF4CA6" w:rsidRDefault="00B74A81" w:rsidP="002864AF">
      <w:pPr>
        <w:spacing w:after="0" w:line="240" w:lineRule="auto"/>
        <w:ind w:left="426"/>
        <w:jc w:val="both"/>
        <w:rPr>
          <w:rFonts w:ascii="Times New Roman" w:eastAsia="Calibri" w:hAnsi="Times New Roman" w:cs="Times New Roman"/>
          <w:kern w:val="0"/>
          <w:sz w:val="28"/>
          <w:szCs w:val="28"/>
          <w:lang w:val="uz-Cyrl-UZ"/>
          <w14:ligatures w14:val="none"/>
        </w:rPr>
      </w:pPr>
      <w:hyperlink r:id="rId9" w:history="1">
        <w:r w:rsidRPr="00AF4CA6">
          <w:rPr>
            <w:rFonts w:ascii="Times New Roman" w:eastAsia="Calibri" w:hAnsi="Times New Roman" w:cs="Times New Roman"/>
            <w:color w:val="0000FF"/>
            <w:kern w:val="0"/>
            <w:sz w:val="28"/>
            <w:szCs w:val="28"/>
            <w:u w:val="single"/>
            <w:lang w:val="uz-Cyrl-UZ"/>
            <w14:ligatures w14:val="none"/>
          </w:rPr>
          <w:t>www.edu.uz</w:t>
        </w:r>
      </w:hyperlink>
    </w:p>
    <w:p w14:paraId="436E1373" w14:textId="77777777" w:rsidR="00B74A81" w:rsidRPr="00AF4CA6" w:rsidRDefault="00B74A81" w:rsidP="002864AF">
      <w:pPr>
        <w:spacing w:after="0" w:line="240" w:lineRule="auto"/>
        <w:ind w:left="426"/>
        <w:jc w:val="both"/>
        <w:rPr>
          <w:rFonts w:ascii="Times New Roman" w:eastAsia="Calibri" w:hAnsi="Times New Roman" w:cs="Times New Roman"/>
          <w:kern w:val="0"/>
          <w:sz w:val="28"/>
          <w:szCs w:val="28"/>
          <w:lang w:val="uz-Cyrl-UZ"/>
          <w14:ligatures w14:val="none"/>
        </w:rPr>
      </w:pPr>
      <w:hyperlink r:id="rId10" w:history="1">
        <w:r w:rsidRPr="00AF4CA6">
          <w:rPr>
            <w:rFonts w:ascii="Times New Roman" w:eastAsia="Calibri" w:hAnsi="Times New Roman" w:cs="Times New Roman"/>
            <w:color w:val="0000FF"/>
            <w:kern w:val="0"/>
            <w:sz w:val="28"/>
            <w:szCs w:val="28"/>
            <w:u w:val="single"/>
            <w:lang w:val="uz-Cyrl-UZ"/>
            <w14:ligatures w14:val="none"/>
          </w:rPr>
          <w:t>www.minzdrav.uz</w:t>
        </w:r>
      </w:hyperlink>
    </w:p>
    <w:p w14:paraId="70ECF20C" w14:textId="77777777" w:rsidR="00B74A81" w:rsidRPr="00AF4CA6" w:rsidRDefault="00B74A81" w:rsidP="002864AF">
      <w:pPr>
        <w:spacing w:after="0" w:line="240" w:lineRule="auto"/>
        <w:ind w:left="426"/>
        <w:jc w:val="both"/>
        <w:rPr>
          <w:rFonts w:ascii="Times New Roman" w:eastAsia="Calibri" w:hAnsi="Times New Roman" w:cs="Times New Roman"/>
          <w:kern w:val="0"/>
          <w:sz w:val="28"/>
          <w:szCs w:val="28"/>
          <w:lang w:val="uz-Cyrl-UZ"/>
          <w14:ligatures w14:val="none"/>
        </w:rPr>
      </w:pPr>
      <w:hyperlink r:id="rId11" w:history="1">
        <w:r w:rsidRPr="00AF4CA6">
          <w:rPr>
            <w:rFonts w:ascii="Times New Roman" w:eastAsia="Calibri" w:hAnsi="Times New Roman" w:cs="Times New Roman"/>
            <w:color w:val="0000FF"/>
            <w:kern w:val="0"/>
            <w:sz w:val="28"/>
            <w:szCs w:val="28"/>
            <w:u w:val="single"/>
            <w:lang w:val="uz-Cyrl-UZ"/>
            <w14:ligatures w14:val="none"/>
          </w:rPr>
          <w:t>http://www.medpoisk.ru/</w:t>
        </w:r>
      </w:hyperlink>
    </w:p>
    <w:p w14:paraId="4D0EBD4E" w14:textId="77777777" w:rsidR="00B74A81" w:rsidRPr="00AF4CA6" w:rsidRDefault="00B74A81" w:rsidP="002864AF">
      <w:pPr>
        <w:spacing w:after="0" w:line="240" w:lineRule="auto"/>
        <w:ind w:left="426"/>
        <w:jc w:val="both"/>
        <w:rPr>
          <w:rFonts w:ascii="Times New Roman" w:eastAsia="Calibri" w:hAnsi="Times New Roman" w:cs="Times New Roman"/>
          <w:kern w:val="0"/>
          <w:sz w:val="28"/>
          <w:szCs w:val="28"/>
          <w:lang w:val="uz-Cyrl-UZ"/>
          <w14:ligatures w14:val="none"/>
        </w:rPr>
      </w:pPr>
      <w:hyperlink r:id="rId12" w:history="1">
        <w:r w:rsidRPr="00AF4CA6">
          <w:rPr>
            <w:rFonts w:ascii="Times New Roman" w:eastAsia="Calibri" w:hAnsi="Times New Roman" w:cs="Times New Roman"/>
            <w:color w:val="0000FF"/>
            <w:kern w:val="0"/>
            <w:sz w:val="28"/>
            <w:szCs w:val="28"/>
            <w:u w:val="single"/>
            <w:lang w:val="uz-Cyrl-UZ"/>
            <w14:ligatures w14:val="none"/>
          </w:rPr>
          <w:t>http://www.rusmedserv.com/</w:t>
        </w:r>
      </w:hyperlink>
    </w:p>
    <w:p w14:paraId="4981386B" w14:textId="77777777" w:rsidR="00B74A81" w:rsidRPr="00AF4CA6" w:rsidRDefault="00B74A81" w:rsidP="002864AF">
      <w:pPr>
        <w:spacing w:after="0" w:line="240" w:lineRule="auto"/>
        <w:ind w:left="426"/>
        <w:contextualSpacing/>
        <w:jc w:val="both"/>
        <w:rPr>
          <w:rFonts w:ascii="Times New Roman" w:eastAsia="Calibri" w:hAnsi="Times New Roman" w:cs="Times New Roman"/>
          <w:kern w:val="0"/>
          <w:sz w:val="28"/>
          <w:szCs w:val="28"/>
          <w:lang w:val="uz-Cyrl-UZ"/>
          <w14:ligatures w14:val="none"/>
        </w:rPr>
      </w:pPr>
      <w:r w:rsidRPr="00AF4CA6">
        <w:rPr>
          <w:rFonts w:ascii="Times New Roman" w:eastAsia="Calibri" w:hAnsi="Times New Roman" w:cs="Times New Roman"/>
          <w:kern w:val="0"/>
          <w:sz w:val="28"/>
          <w:szCs w:val="28"/>
          <w:lang w:val="uz-Cyrl-UZ"/>
          <w14:ligatures w14:val="none"/>
        </w:rPr>
        <w:t>www.medi.ru</w:t>
      </w:r>
    </w:p>
    <w:p w14:paraId="7D5E4DF7" w14:textId="77777777" w:rsidR="00B74A81" w:rsidRPr="00AF4CA6" w:rsidRDefault="00B74A81" w:rsidP="002864AF">
      <w:pPr>
        <w:spacing w:after="0" w:line="240" w:lineRule="auto"/>
        <w:ind w:left="426"/>
        <w:contextualSpacing/>
        <w:jc w:val="both"/>
        <w:rPr>
          <w:rFonts w:ascii="Times New Roman" w:eastAsia="Calibri" w:hAnsi="Times New Roman" w:cs="Times New Roman"/>
          <w:kern w:val="0"/>
          <w:sz w:val="28"/>
          <w:szCs w:val="28"/>
          <w:lang w:val="uz-Cyrl-UZ"/>
          <w14:ligatures w14:val="none"/>
        </w:rPr>
      </w:pPr>
      <w:hyperlink r:id="rId13" w:history="1">
        <w:r w:rsidRPr="00AF4CA6">
          <w:rPr>
            <w:rFonts w:ascii="Times New Roman" w:eastAsia="Calibri" w:hAnsi="Times New Roman" w:cs="Times New Roman"/>
            <w:color w:val="0000FF"/>
            <w:kern w:val="0"/>
            <w:sz w:val="28"/>
            <w:szCs w:val="28"/>
            <w:u w:val="single"/>
            <w:lang w:val="uz-Cyrl-UZ"/>
            <w14:ligatures w14:val="none"/>
          </w:rPr>
          <w:t>www.medlinks.ru</w:t>
        </w:r>
      </w:hyperlink>
    </w:p>
    <w:p w14:paraId="25E1E88E" w14:textId="77777777" w:rsidR="00B74A81" w:rsidRPr="00AF4CA6" w:rsidRDefault="00B74A81" w:rsidP="002864AF">
      <w:pPr>
        <w:spacing w:after="0" w:line="240" w:lineRule="auto"/>
        <w:ind w:left="426"/>
        <w:contextualSpacing/>
        <w:jc w:val="both"/>
        <w:rPr>
          <w:rFonts w:ascii="Times New Roman" w:eastAsia="Calibri" w:hAnsi="Times New Roman" w:cs="Times New Roman"/>
          <w:kern w:val="0"/>
          <w:sz w:val="28"/>
          <w:szCs w:val="28"/>
          <w:lang w:val="uz-Cyrl-UZ"/>
          <w14:ligatures w14:val="none"/>
        </w:rPr>
      </w:pPr>
      <w:hyperlink r:id="rId14" w:history="1">
        <w:r w:rsidRPr="00AF4CA6">
          <w:rPr>
            <w:rFonts w:ascii="Times New Roman" w:eastAsia="Calibri" w:hAnsi="Times New Roman" w:cs="Times New Roman"/>
            <w:color w:val="0000FF"/>
            <w:kern w:val="0"/>
            <w:sz w:val="28"/>
            <w:szCs w:val="28"/>
            <w:u w:val="single"/>
            <w:lang w:val="uz-Cyrl-UZ"/>
            <w14:ligatures w14:val="none"/>
          </w:rPr>
          <w:t>www.medscape.com</w:t>
        </w:r>
      </w:hyperlink>
    </w:p>
    <w:bookmarkEnd w:id="5"/>
    <w:p w14:paraId="5AEC048E" w14:textId="007235D5" w:rsidR="00B74A81" w:rsidRPr="00AF4CA6" w:rsidRDefault="00B74A81" w:rsidP="002864AF">
      <w:pPr>
        <w:spacing w:after="0" w:line="240" w:lineRule="auto"/>
        <w:ind w:left="426" w:right="-143"/>
        <w:contextualSpacing/>
        <w:rPr>
          <w:rFonts w:ascii="Times New Roman" w:eastAsia="Times New Roman" w:hAnsi="Times New Roman" w:cs="Times New Roman"/>
          <w:b/>
          <w:kern w:val="0"/>
          <w:sz w:val="28"/>
          <w:szCs w:val="28"/>
          <w:lang w:val="en-US"/>
          <w14:ligatures w14:val="none"/>
        </w:rPr>
      </w:pPr>
      <w:r w:rsidRPr="00AF4CA6">
        <w:rPr>
          <w:rFonts w:ascii="Times New Roman" w:eastAsia="Times New Roman" w:hAnsi="Times New Roman" w:cs="Times New Roman"/>
          <w:b/>
          <w:kern w:val="0"/>
          <w:sz w:val="28"/>
          <w:szCs w:val="28"/>
          <w:lang w:val="en-US"/>
          <w14:ligatures w14:val="none"/>
        </w:rPr>
        <w:t>5</w:t>
      </w:r>
      <w:r w:rsidRPr="00AF4CA6">
        <w:rPr>
          <w:rFonts w:ascii="Times New Roman" w:eastAsia="Times New Roman" w:hAnsi="Times New Roman" w:cs="Times New Roman"/>
          <w:b/>
          <w:kern w:val="0"/>
          <w:sz w:val="28"/>
          <w:szCs w:val="28"/>
          <w:lang w:val="uz-Cyrl-UZ"/>
          <w14:ligatures w14:val="none"/>
        </w:rPr>
        <w:t>.YaKUNIY ATTESTATSIYa</w:t>
      </w:r>
    </w:p>
    <w:p w14:paraId="2B7792F4" w14:textId="77777777" w:rsidR="00B74A81" w:rsidRPr="00AF4CA6" w:rsidRDefault="00B74A81" w:rsidP="002864AF">
      <w:pPr>
        <w:spacing w:after="0" w:line="240" w:lineRule="auto"/>
        <w:ind w:left="426"/>
        <w:contextualSpacing/>
        <w:jc w:val="both"/>
        <w:rPr>
          <w:rFonts w:ascii="Times New Roman" w:eastAsia="Times New Roman" w:hAnsi="Times New Roman" w:cs="Times New Roman"/>
          <w:b/>
          <w:kern w:val="0"/>
          <w:sz w:val="28"/>
          <w:szCs w:val="28"/>
          <w:lang w:val="en-US"/>
          <w14:ligatures w14:val="none"/>
        </w:rPr>
      </w:pPr>
      <w:r w:rsidRPr="00AF4CA6">
        <w:rPr>
          <w:rFonts w:ascii="Times New Roman" w:eastAsia="Times New Roman" w:hAnsi="Times New Roman" w:cs="Times New Roman"/>
          <w:b/>
          <w:kern w:val="0"/>
          <w:sz w:val="28"/>
          <w:szCs w:val="28"/>
          <w:lang w:val="uz-Cyrl-UZ"/>
          <w14:ligatures w14:val="none"/>
        </w:rPr>
        <w:t>5.1. Yakuniy attestatsiyaga qo‘yiladigan talablar,</w:t>
      </w:r>
      <w:r w:rsidRPr="00AF4CA6">
        <w:rPr>
          <w:rFonts w:ascii="Times New Roman" w:eastAsia="Times New Roman" w:hAnsi="Times New Roman" w:cs="Times New Roman"/>
          <w:b/>
          <w:kern w:val="0"/>
          <w:sz w:val="28"/>
          <w:szCs w:val="28"/>
          <w:lang w:val="en-US"/>
          <w14:ligatures w14:val="none"/>
        </w:rPr>
        <w:t xml:space="preserve"> </w:t>
      </w:r>
      <w:r w:rsidRPr="00AF4CA6">
        <w:rPr>
          <w:rFonts w:ascii="Times New Roman" w:eastAsia="Times New Roman" w:hAnsi="Times New Roman" w:cs="Times New Roman"/>
          <w:b/>
          <w:kern w:val="0"/>
          <w:sz w:val="28"/>
          <w:szCs w:val="28"/>
          <w:lang w:val="uz-Cyrl-UZ"/>
          <w14:ligatures w14:val="none"/>
        </w:rPr>
        <w:t>o‘tkazish shakli va</w:t>
      </w:r>
      <w:r w:rsidRPr="00AF4CA6">
        <w:rPr>
          <w:rFonts w:ascii="Times New Roman" w:eastAsia="Times New Roman" w:hAnsi="Times New Roman" w:cs="Times New Roman"/>
          <w:b/>
          <w:kern w:val="0"/>
          <w:sz w:val="28"/>
          <w:szCs w:val="28"/>
          <w:lang w:val="en-US"/>
          <w14:ligatures w14:val="none"/>
        </w:rPr>
        <w:t xml:space="preserve">   </w:t>
      </w:r>
      <w:r w:rsidRPr="00AF4CA6">
        <w:rPr>
          <w:rFonts w:ascii="Times New Roman" w:eastAsia="Times New Roman" w:hAnsi="Times New Roman" w:cs="Times New Roman"/>
          <w:b/>
          <w:kern w:val="0"/>
          <w:sz w:val="28"/>
          <w:szCs w:val="28"/>
          <w:lang w:val="uz-Cyrl-UZ"/>
          <w14:ligatures w14:val="none"/>
        </w:rPr>
        <w:t>baholash mezonlari.</w:t>
      </w:r>
    </w:p>
    <w:p w14:paraId="254D6C8A" w14:textId="77777777" w:rsidR="00B74A81" w:rsidRPr="00AF4CA6" w:rsidRDefault="00B74A81" w:rsidP="002864AF">
      <w:pPr>
        <w:spacing w:after="0" w:line="240" w:lineRule="auto"/>
        <w:ind w:left="426"/>
        <w:contextualSpacing/>
        <w:jc w:val="both"/>
        <w:rPr>
          <w:rFonts w:ascii="Times New Roman" w:eastAsia="Times New Roman" w:hAnsi="Times New Roman" w:cs="Times New Roman"/>
          <w:b/>
          <w:kern w:val="0"/>
          <w:sz w:val="28"/>
          <w:szCs w:val="28"/>
          <w:lang w:val="en-US"/>
          <w14:ligatures w14:val="none"/>
        </w:rPr>
      </w:pPr>
      <w:r w:rsidRPr="00AF4CA6">
        <w:rPr>
          <w:rFonts w:ascii="Times New Roman" w:eastAsia="Times New Roman" w:hAnsi="Times New Roman" w:cs="Times New Roman"/>
          <w:kern w:val="0"/>
          <w:sz w:val="28"/>
          <w:szCs w:val="28"/>
          <w:lang w:val="uz-Cyrl-UZ"/>
          <w14:ligatures w14:val="none"/>
        </w:rPr>
        <w:t xml:space="preserve">Yakuniy attestatsiya O‘zR SSVning 2020 yil 15 iyundagi 160-sonli buyrug`i 3-ilovasidagi «Tibbiy-sanitariya va farmasevtika kadrlarini </w:t>
      </w:r>
      <w:r w:rsidRPr="00AF4CA6">
        <w:rPr>
          <w:rFonts w:ascii="Times New Roman" w:eastAsia="Times New Roman" w:hAnsi="Times New Roman" w:cs="Times New Roman"/>
          <w:kern w:val="0"/>
          <w:sz w:val="28"/>
          <w:szCs w:val="28"/>
          <w:lang w:val="en-US"/>
          <w14:ligatures w14:val="none"/>
        </w:rPr>
        <w:t>q</w:t>
      </w:r>
      <w:r w:rsidRPr="00AF4CA6">
        <w:rPr>
          <w:rFonts w:ascii="Times New Roman" w:eastAsia="Times New Roman" w:hAnsi="Times New Roman" w:cs="Times New Roman"/>
          <w:kern w:val="0"/>
          <w:sz w:val="28"/>
          <w:szCs w:val="28"/>
          <w:lang w:val="uz-Cyrl-UZ"/>
          <w14:ligatures w14:val="none"/>
        </w:rPr>
        <w:t>ayta tayyorlash va malakasini oshirish ta’lim muassasalarida tinglovchilarning kasbiy bilim va k</w:t>
      </w:r>
      <w:r w:rsidRPr="00AF4CA6">
        <w:rPr>
          <w:rFonts w:ascii="Times New Roman" w:eastAsia="Times New Roman" w:hAnsi="Times New Roman" w:cs="Times New Roman"/>
          <w:kern w:val="0"/>
          <w:sz w:val="28"/>
          <w:szCs w:val="28"/>
          <w:lang w:val="en-US"/>
          <w14:ligatures w14:val="none"/>
        </w:rPr>
        <w:t>o`</w:t>
      </w:r>
      <w:r w:rsidRPr="00AF4CA6">
        <w:rPr>
          <w:rFonts w:ascii="Times New Roman" w:eastAsia="Times New Roman" w:hAnsi="Times New Roman" w:cs="Times New Roman"/>
          <w:kern w:val="0"/>
          <w:sz w:val="28"/>
          <w:szCs w:val="28"/>
          <w:lang w:val="uz-Cyrl-UZ"/>
          <w14:ligatures w14:val="none"/>
        </w:rPr>
        <w:t xml:space="preserve">nikmalarini baxolash to`grisidagi Nizom» ga asosan o`tkaziladi. </w:t>
      </w:r>
    </w:p>
    <w:p w14:paraId="2649B211" w14:textId="77777777" w:rsidR="00B74A81" w:rsidRPr="00AF4CA6" w:rsidRDefault="00B74A81" w:rsidP="002864AF">
      <w:pPr>
        <w:ind w:left="426"/>
        <w:rPr>
          <w:rFonts w:ascii="Times New Roman" w:hAnsi="Times New Roman" w:cs="Times New Roman"/>
          <w:sz w:val="28"/>
          <w:szCs w:val="28"/>
          <w:lang w:val="en-US"/>
        </w:rPr>
      </w:pPr>
    </w:p>
    <w:p w14:paraId="50D9D26D" w14:textId="77777777" w:rsidR="005D4106" w:rsidRPr="00AF4CA6" w:rsidRDefault="005D4106" w:rsidP="00B74A81">
      <w:pPr>
        <w:rPr>
          <w:rFonts w:ascii="Times New Roman" w:hAnsi="Times New Roman" w:cs="Times New Roman"/>
          <w:sz w:val="28"/>
          <w:szCs w:val="28"/>
          <w:lang w:val="en-US"/>
        </w:rPr>
      </w:pPr>
    </w:p>
    <w:sectPr w:rsidR="005D4106" w:rsidRPr="00AF4CA6" w:rsidSect="00B74A81">
      <w:footerReference w:type="default" r:id="rId15"/>
      <w:pgSz w:w="11906" w:h="16838"/>
      <w:pgMar w:top="709"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D8314" w14:textId="77777777" w:rsidR="001364CF" w:rsidRDefault="001364CF" w:rsidP="002864AF">
      <w:pPr>
        <w:spacing w:after="0" w:line="240" w:lineRule="auto"/>
      </w:pPr>
      <w:r>
        <w:separator/>
      </w:r>
    </w:p>
  </w:endnote>
  <w:endnote w:type="continuationSeparator" w:id="0">
    <w:p w14:paraId="1C434924" w14:textId="77777777" w:rsidR="001364CF" w:rsidRDefault="001364CF" w:rsidP="00286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Bodo_uzb">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723800"/>
      <w:docPartObj>
        <w:docPartGallery w:val="Page Numbers (Bottom of Page)"/>
        <w:docPartUnique/>
      </w:docPartObj>
    </w:sdtPr>
    <w:sdtContent>
      <w:p w14:paraId="297DBA48" w14:textId="352864AE" w:rsidR="002864AF" w:rsidRDefault="002864AF">
        <w:pPr>
          <w:pStyle w:val="aa"/>
          <w:jc w:val="center"/>
        </w:pPr>
        <w:r>
          <w:fldChar w:fldCharType="begin"/>
        </w:r>
        <w:r>
          <w:instrText>PAGE   \* MERGEFORMAT</w:instrText>
        </w:r>
        <w:r>
          <w:fldChar w:fldCharType="separate"/>
        </w:r>
        <w:r>
          <w:t>2</w:t>
        </w:r>
        <w:r>
          <w:fldChar w:fldCharType="end"/>
        </w:r>
      </w:p>
    </w:sdtContent>
  </w:sdt>
  <w:p w14:paraId="3685F026" w14:textId="77777777" w:rsidR="002864AF" w:rsidRDefault="002864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BC77" w14:textId="77777777" w:rsidR="001364CF" w:rsidRDefault="001364CF" w:rsidP="002864AF">
      <w:pPr>
        <w:spacing w:after="0" w:line="240" w:lineRule="auto"/>
      </w:pPr>
      <w:r>
        <w:separator/>
      </w:r>
    </w:p>
  </w:footnote>
  <w:footnote w:type="continuationSeparator" w:id="0">
    <w:p w14:paraId="50793BF3" w14:textId="77777777" w:rsidR="001364CF" w:rsidRDefault="001364CF" w:rsidP="00286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E2E45"/>
    <w:multiLevelType w:val="hybridMultilevel"/>
    <w:tmpl w:val="A006904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15:restartNumberingAfterBreak="0">
    <w:nsid w:val="2F6C7129"/>
    <w:multiLevelType w:val="hybridMultilevel"/>
    <w:tmpl w:val="236A01D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7B47378E"/>
    <w:multiLevelType w:val="hybridMultilevel"/>
    <w:tmpl w:val="F762089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16cid:durableId="1762678148">
    <w:abstractNumId w:val="1"/>
  </w:num>
  <w:num w:numId="2" w16cid:durableId="1524518905">
    <w:abstractNumId w:val="2"/>
  </w:num>
  <w:num w:numId="3" w16cid:durableId="23783467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C6"/>
    <w:rsid w:val="0010537C"/>
    <w:rsid w:val="001364CF"/>
    <w:rsid w:val="001B5CAA"/>
    <w:rsid w:val="002864AF"/>
    <w:rsid w:val="003217D3"/>
    <w:rsid w:val="00421672"/>
    <w:rsid w:val="005214B1"/>
    <w:rsid w:val="00597549"/>
    <w:rsid w:val="005D4106"/>
    <w:rsid w:val="005F7842"/>
    <w:rsid w:val="006941C6"/>
    <w:rsid w:val="00694385"/>
    <w:rsid w:val="006E67BF"/>
    <w:rsid w:val="007078CA"/>
    <w:rsid w:val="00717123"/>
    <w:rsid w:val="007A3FD2"/>
    <w:rsid w:val="007D2551"/>
    <w:rsid w:val="007E2DA0"/>
    <w:rsid w:val="007F7534"/>
    <w:rsid w:val="00852BA9"/>
    <w:rsid w:val="008D4F92"/>
    <w:rsid w:val="009F7C49"/>
    <w:rsid w:val="00A63350"/>
    <w:rsid w:val="00AF4CA6"/>
    <w:rsid w:val="00B100E0"/>
    <w:rsid w:val="00B71224"/>
    <w:rsid w:val="00B74A81"/>
    <w:rsid w:val="00BC6CED"/>
    <w:rsid w:val="00C35DDF"/>
    <w:rsid w:val="00C42AEF"/>
    <w:rsid w:val="00CD0B6E"/>
    <w:rsid w:val="00DB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3871"/>
  <w15:chartTrackingRefBased/>
  <w15:docId w15:val="{E3BA9CEE-69E7-4F3F-BB4A-FA5CD028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A81"/>
  </w:style>
  <w:style w:type="paragraph" w:styleId="1">
    <w:name w:val="heading 1"/>
    <w:basedOn w:val="a"/>
    <w:next w:val="a"/>
    <w:link w:val="10"/>
    <w:qFormat/>
    <w:rsid w:val="007F7534"/>
    <w:pPr>
      <w:keepNext/>
      <w:spacing w:before="240" w:after="60" w:line="240" w:lineRule="auto"/>
      <w:outlineLvl w:val="0"/>
    </w:pPr>
    <w:rPr>
      <w:rFonts w:ascii="Arial" w:eastAsia="Times New Roman" w:hAnsi="Arial" w:cs="Arial"/>
      <w:b/>
      <w:bCs/>
      <w:kern w:val="32"/>
      <w:sz w:val="32"/>
      <w:szCs w:val="32"/>
      <w:lang w:eastAsia="ru-RU"/>
      <w14:ligatures w14:val="none"/>
    </w:rPr>
  </w:style>
  <w:style w:type="paragraph" w:styleId="2">
    <w:name w:val="heading 2"/>
    <w:basedOn w:val="a"/>
    <w:next w:val="a"/>
    <w:link w:val="20"/>
    <w:semiHidden/>
    <w:unhideWhenUsed/>
    <w:qFormat/>
    <w:rsid w:val="007F7534"/>
    <w:pPr>
      <w:keepNext/>
      <w:spacing w:before="240" w:after="60" w:line="240" w:lineRule="auto"/>
      <w:outlineLvl w:val="1"/>
    </w:pPr>
    <w:rPr>
      <w:rFonts w:ascii="Arial" w:eastAsia="Times New Roman" w:hAnsi="Arial" w:cs="Arial"/>
      <w:b/>
      <w:bCs/>
      <w:i/>
      <w:iCs/>
      <w:kern w:val="0"/>
      <w:sz w:val="28"/>
      <w:szCs w:val="28"/>
      <w:lang w:eastAsia="ru-RU"/>
      <w14:ligatures w14:val="none"/>
    </w:rPr>
  </w:style>
  <w:style w:type="paragraph" w:styleId="3">
    <w:name w:val="heading 3"/>
    <w:basedOn w:val="a"/>
    <w:next w:val="a"/>
    <w:link w:val="30"/>
    <w:uiPriority w:val="9"/>
    <w:semiHidden/>
    <w:unhideWhenUsed/>
    <w:qFormat/>
    <w:rsid w:val="007F7534"/>
    <w:pPr>
      <w:keepNext/>
      <w:spacing w:before="240" w:after="60" w:line="276" w:lineRule="auto"/>
      <w:outlineLvl w:val="2"/>
    </w:pPr>
    <w:rPr>
      <w:rFonts w:ascii="Cambria" w:eastAsia="Times New Roman" w:hAnsi="Cambria" w:cs="Times New Roman"/>
      <w:b/>
      <w:bCs/>
      <w:kern w:val="0"/>
      <w:sz w:val="26"/>
      <w:szCs w:val="26"/>
      <w:lang w:eastAsia="ru-RU"/>
      <w14:ligatures w14:val="none"/>
    </w:rPr>
  </w:style>
  <w:style w:type="paragraph" w:styleId="4">
    <w:name w:val="heading 4"/>
    <w:basedOn w:val="a"/>
    <w:next w:val="a"/>
    <w:link w:val="40"/>
    <w:uiPriority w:val="9"/>
    <w:semiHidden/>
    <w:unhideWhenUsed/>
    <w:qFormat/>
    <w:rsid w:val="007F7534"/>
    <w:pPr>
      <w:keepNext/>
      <w:spacing w:before="240" w:after="60" w:line="276" w:lineRule="auto"/>
      <w:outlineLvl w:val="3"/>
    </w:pPr>
    <w:rPr>
      <w:rFonts w:ascii="Calibri" w:eastAsia="Times New Roman" w:hAnsi="Calibri" w:cs="Times New Roman"/>
      <w:b/>
      <w:bCs/>
      <w:kern w:val="0"/>
      <w:sz w:val="28"/>
      <w:szCs w:val="28"/>
      <w:lang w:eastAsia="ru-RU"/>
      <w14:ligatures w14:val="none"/>
    </w:rPr>
  </w:style>
  <w:style w:type="paragraph" w:styleId="7">
    <w:name w:val="heading 7"/>
    <w:basedOn w:val="a"/>
    <w:next w:val="a"/>
    <w:link w:val="70"/>
    <w:uiPriority w:val="99"/>
    <w:semiHidden/>
    <w:unhideWhenUsed/>
    <w:qFormat/>
    <w:rsid w:val="007F7534"/>
    <w:pPr>
      <w:spacing w:before="240" w:after="60" w:line="240" w:lineRule="auto"/>
      <w:outlineLvl w:val="6"/>
    </w:pPr>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uiPriority w:val="99"/>
    <w:rsid w:val="00B74A81"/>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aliases w:val="List_Paragraph,Multilevel para_II,List Paragraph (numbered (a)),Numbered list"/>
    <w:basedOn w:val="a"/>
    <w:link w:val="a4"/>
    <w:qFormat/>
    <w:rsid w:val="00B74A81"/>
    <w:pPr>
      <w:ind w:left="720"/>
      <w:contextualSpacing/>
    </w:pPr>
  </w:style>
  <w:style w:type="character" w:customStyle="1" w:styleId="10">
    <w:name w:val="Заголовок 1 Знак"/>
    <w:basedOn w:val="a0"/>
    <w:link w:val="1"/>
    <w:rsid w:val="007F7534"/>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semiHidden/>
    <w:rsid w:val="007F7534"/>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uiPriority w:val="9"/>
    <w:semiHidden/>
    <w:rsid w:val="007F7534"/>
    <w:rPr>
      <w:rFonts w:ascii="Cambria" w:eastAsia="Times New Roman" w:hAnsi="Cambria" w:cs="Times New Roman"/>
      <w:b/>
      <w:bCs/>
      <w:kern w:val="0"/>
      <w:sz w:val="26"/>
      <w:szCs w:val="26"/>
      <w:lang w:eastAsia="ru-RU"/>
      <w14:ligatures w14:val="none"/>
    </w:rPr>
  </w:style>
  <w:style w:type="character" w:customStyle="1" w:styleId="40">
    <w:name w:val="Заголовок 4 Знак"/>
    <w:basedOn w:val="a0"/>
    <w:link w:val="4"/>
    <w:uiPriority w:val="9"/>
    <w:semiHidden/>
    <w:rsid w:val="007F7534"/>
    <w:rPr>
      <w:rFonts w:ascii="Calibri" w:eastAsia="Times New Roman" w:hAnsi="Calibri" w:cs="Times New Roman"/>
      <w:b/>
      <w:bCs/>
      <w:kern w:val="0"/>
      <w:sz w:val="28"/>
      <w:szCs w:val="28"/>
      <w:lang w:eastAsia="ru-RU"/>
      <w14:ligatures w14:val="none"/>
    </w:rPr>
  </w:style>
  <w:style w:type="character" w:customStyle="1" w:styleId="70">
    <w:name w:val="Заголовок 7 Знак"/>
    <w:basedOn w:val="a0"/>
    <w:link w:val="7"/>
    <w:uiPriority w:val="99"/>
    <w:semiHidden/>
    <w:rsid w:val="007F7534"/>
    <w:rPr>
      <w:rFonts w:ascii="Times New Roman" w:eastAsia="Times New Roman" w:hAnsi="Times New Roman" w:cs="Times New Roman"/>
      <w:kern w:val="0"/>
      <w:lang w:eastAsia="ru-RU"/>
      <w14:ligatures w14:val="none"/>
    </w:rPr>
  </w:style>
  <w:style w:type="numbering" w:customStyle="1" w:styleId="12">
    <w:name w:val="Нет списка1"/>
    <w:next w:val="a2"/>
    <w:uiPriority w:val="99"/>
    <w:semiHidden/>
    <w:unhideWhenUsed/>
    <w:rsid w:val="007F7534"/>
  </w:style>
  <w:style w:type="character" w:styleId="a5">
    <w:name w:val="Hyperlink"/>
    <w:unhideWhenUsed/>
    <w:rsid w:val="007F7534"/>
    <w:rPr>
      <w:color w:val="0000FF"/>
      <w:u w:val="single"/>
    </w:rPr>
  </w:style>
  <w:style w:type="character" w:customStyle="1" w:styleId="13">
    <w:name w:val="Просмотренная гиперссылка1"/>
    <w:basedOn w:val="a0"/>
    <w:uiPriority w:val="99"/>
    <w:semiHidden/>
    <w:unhideWhenUsed/>
    <w:rsid w:val="007F7534"/>
    <w:rPr>
      <w:color w:val="800080"/>
      <w:u w:val="single"/>
    </w:rPr>
  </w:style>
  <w:style w:type="character" w:styleId="a6">
    <w:name w:val="Strong"/>
    <w:basedOn w:val="a0"/>
    <w:qFormat/>
    <w:rsid w:val="007F7534"/>
    <w:rPr>
      <w:rFonts w:ascii="Times New Roman" w:hAnsi="Times New Roman" w:cs="Times New Roman" w:hint="default"/>
      <w:b/>
      <w:bCs/>
    </w:rPr>
  </w:style>
  <w:style w:type="paragraph" w:styleId="a7">
    <w:name w:val="Normal (Web)"/>
    <w:basedOn w:val="a"/>
    <w:uiPriority w:val="99"/>
    <w:unhideWhenUsed/>
    <w:rsid w:val="007F753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8">
    <w:name w:val="header"/>
    <w:basedOn w:val="a"/>
    <w:link w:val="a9"/>
    <w:uiPriority w:val="99"/>
    <w:unhideWhenUsed/>
    <w:rsid w:val="007F7534"/>
    <w:pPr>
      <w:tabs>
        <w:tab w:val="center" w:pos="4513"/>
        <w:tab w:val="right" w:pos="9026"/>
      </w:tabs>
      <w:spacing w:after="0" w:line="240" w:lineRule="auto"/>
    </w:pPr>
    <w:rPr>
      <w:rFonts w:ascii="Calibri" w:eastAsia="Times New Roman" w:hAnsi="Calibri" w:cs="Times New Roman"/>
      <w:kern w:val="0"/>
      <w:sz w:val="22"/>
      <w:szCs w:val="22"/>
      <w:lang w:eastAsia="ru-RU"/>
      <w14:ligatures w14:val="none"/>
    </w:rPr>
  </w:style>
  <w:style w:type="character" w:customStyle="1" w:styleId="a9">
    <w:name w:val="Верхний колонтитул Знак"/>
    <w:basedOn w:val="a0"/>
    <w:link w:val="a8"/>
    <w:uiPriority w:val="99"/>
    <w:rsid w:val="007F7534"/>
    <w:rPr>
      <w:rFonts w:ascii="Calibri" w:eastAsia="Times New Roman" w:hAnsi="Calibri" w:cs="Times New Roman"/>
      <w:kern w:val="0"/>
      <w:sz w:val="22"/>
      <w:szCs w:val="22"/>
      <w:lang w:eastAsia="ru-RU"/>
      <w14:ligatures w14:val="none"/>
    </w:rPr>
  </w:style>
  <w:style w:type="paragraph" w:styleId="aa">
    <w:name w:val="footer"/>
    <w:basedOn w:val="a"/>
    <w:link w:val="ab"/>
    <w:uiPriority w:val="99"/>
    <w:unhideWhenUsed/>
    <w:rsid w:val="007F7534"/>
    <w:pPr>
      <w:tabs>
        <w:tab w:val="center" w:pos="4513"/>
        <w:tab w:val="right" w:pos="9026"/>
      </w:tabs>
      <w:spacing w:after="0" w:line="240" w:lineRule="auto"/>
    </w:pPr>
    <w:rPr>
      <w:rFonts w:ascii="Calibri" w:eastAsia="Times New Roman" w:hAnsi="Calibri" w:cs="Times New Roman"/>
      <w:kern w:val="0"/>
      <w:sz w:val="22"/>
      <w:szCs w:val="22"/>
      <w:lang w:eastAsia="ru-RU"/>
      <w14:ligatures w14:val="none"/>
    </w:rPr>
  </w:style>
  <w:style w:type="character" w:customStyle="1" w:styleId="ab">
    <w:name w:val="Нижний колонтитул Знак"/>
    <w:basedOn w:val="a0"/>
    <w:link w:val="aa"/>
    <w:uiPriority w:val="99"/>
    <w:rsid w:val="007F7534"/>
    <w:rPr>
      <w:rFonts w:ascii="Calibri" w:eastAsia="Times New Roman" w:hAnsi="Calibri" w:cs="Times New Roman"/>
      <w:kern w:val="0"/>
      <w:sz w:val="22"/>
      <w:szCs w:val="22"/>
      <w:lang w:eastAsia="ru-RU"/>
      <w14:ligatures w14:val="none"/>
    </w:rPr>
  </w:style>
  <w:style w:type="paragraph" w:styleId="ac">
    <w:name w:val="Title"/>
    <w:basedOn w:val="a"/>
    <w:link w:val="ad"/>
    <w:uiPriority w:val="99"/>
    <w:qFormat/>
    <w:rsid w:val="007F7534"/>
    <w:pPr>
      <w:spacing w:after="0" w:line="240" w:lineRule="auto"/>
      <w:jc w:val="center"/>
    </w:pPr>
    <w:rPr>
      <w:rFonts w:ascii="Bodo_uzb" w:eastAsia="Times New Roman" w:hAnsi="Bodo_uzb" w:cs="Times New Roman"/>
      <w:b/>
      <w:kern w:val="0"/>
      <w:sz w:val="28"/>
      <w:szCs w:val="20"/>
      <w:lang w:eastAsia="ru-RU"/>
      <w14:ligatures w14:val="none"/>
    </w:rPr>
  </w:style>
  <w:style w:type="character" w:customStyle="1" w:styleId="ad">
    <w:name w:val="Заголовок Знак"/>
    <w:basedOn w:val="a0"/>
    <w:link w:val="ac"/>
    <w:uiPriority w:val="99"/>
    <w:rsid w:val="007F7534"/>
    <w:rPr>
      <w:rFonts w:ascii="Bodo_uzb" w:eastAsia="Times New Roman" w:hAnsi="Bodo_uzb" w:cs="Times New Roman"/>
      <w:b/>
      <w:kern w:val="0"/>
      <w:sz w:val="28"/>
      <w:szCs w:val="20"/>
      <w:lang w:eastAsia="ru-RU"/>
      <w14:ligatures w14:val="none"/>
    </w:rPr>
  </w:style>
  <w:style w:type="paragraph" w:styleId="ae">
    <w:name w:val="Body Text"/>
    <w:basedOn w:val="a"/>
    <w:link w:val="14"/>
    <w:uiPriority w:val="99"/>
    <w:unhideWhenUsed/>
    <w:rsid w:val="007F7534"/>
    <w:pPr>
      <w:spacing w:after="120" w:line="276" w:lineRule="auto"/>
    </w:pPr>
    <w:rPr>
      <w:rFonts w:ascii="Calibri" w:eastAsia="Calibri" w:hAnsi="Calibri" w:cs="Times New Roman"/>
      <w:kern w:val="0"/>
      <w:sz w:val="22"/>
      <w:szCs w:val="22"/>
      <w:lang w:eastAsia="ru-RU"/>
      <w14:ligatures w14:val="none"/>
    </w:rPr>
  </w:style>
  <w:style w:type="character" w:customStyle="1" w:styleId="af">
    <w:name w:val="Основной текст Знак"/>
    <w:basedOn w:val="a0"/>
    <w:uiPriority w:val="99"/>
    <w:rsid w:val="007F7534"/>
  </w:style>
  <w:style w:type="character" w:customStyle="1" w:styleId="14">
    <w:name w:val="Основной текст Знак1"/>
    <w:basedOn w:val="a0"/>
    <w:link w:val="ae"/>
    <w:uiPriority w:val="99"/>
    <w:locked/>
    <w:rsid w:val="007F7534"/>
    <w:rPr>
      <w:rFonts w:ascii="Calibri" w:eastAsia="Calibri" w:hAnsi="Calibri" w:cs="Times New Roman"/>
      <w:kern w:val="0"/>
      <w:sz w:val="22"/>
      <w:szCs w:val="22"/>
      <w:lang w:eastAsia="ru-RU"/>
      <w14:ligatures w14:val="none"/>
    </w:rPr>
  </w:style>
  <w:style w:type="paragraph" w:styleId="af0">
    <w:name w:val="Body Text Indent"/>
    <w:basedOn w:val="a"/>
    <w:link w:val="af1"/>
    <w:unhideWhenUsed/>
    <w:rsid w:val="007F7534"/>
    <w:pPr>
      <w:spacing w:after="120" w:line="276" w:lineRule="auto"/>
      <w:ind w:left="283"/>
    </w:pPr>
    <w:rPr>
      <w:rFonts w:ascii="Calibri" w:eastAsia="Times New Roman" w:hAnsi="Calibri" w:cs="Times New Roman"/>
      <w:kern w:val="0"/>
      <w:sz w:val="22"/>
      <w:szCs w:val="22"/>
      <w:lang w:eastAsia="ru-RU"/>
      <w14:ligatures w14:val="none"/>
    </w:rPr>
  </w:style>
  <w:style w:type="character" w:customStyle="1" w:styleId="af1">
    <w:name w:val="Основной текст с отступом Знак"/>
    <w:basedOn w:val="a0"/>
    <w:link w:val="af0"/>
    <w:rsid w:val="007F7534"/>
    <w:rPr>
      <w:rFonts w:ascii="Calibri" w:eastAsia="Times New Roman" w:hAnsi="Calibri" w:cs="Times New Roman"/>
      <w:kern w:val="0"/>
      <w:sz w:val="22"/>
      <w:szCs w:val="22"/>
      <w:lang w:eastAsia="ru-RU"/>
      <w14:ligatures w14:val="none"/>
    </w:rPr>
  </w:style>
  <w:style w:type="paragraph" w:styleId="21">
    <w:name w:val="Body Text 2"/>
    <w:basedOn w:val="a"/>
    <w:link w:val="22"/>
    <w:uiPriority w:val="99"/>
    <w:semiHidden/>
    <w:unhideWhenUsed/>
    <w:rsid w:val="007F7534"/>
    <w:pPr>
      <w:spacing w:after="120" w:line="480" w:lineRule="auto"/>
    </w:pPr>
    <w:rPr>
      <w:rFonts w:ascii="Calibri" w:eastAsia="Times New Roman" w:hAnsi="Calibri" w:cs="Times New Roman"/>
      <w:kern w:val="0"/>
      <w:sz w:val="22"/>
      <w:szCs w:val="22"/>
      <w:lang w:eastAsia="ru-RU"/>
      <w14:ligatures w14:val="none"/>
    </w:rPr>
  </w:style>
  <w:style w:type="character" w:customStyle="1" w:styleId="22">
    <w:name w:val="Основной текст 2 Знак"/>
    <w:basedOn w:val="a0"/>
    <w:link w:val="21"/>
    <w:uiPriority w:val="99"/>
    <w:semiHidden/>
    <w:rsid w:val="007F7534"/>
    <w:rPr>
      <w:rFonts w:ascii="Calibri" w:eastAsia="Times New Roman" w:hAnsi="Calibri" w:cs="Times New Roman"/>
      <w:kern w:val="0"/>
      <w:sz w:val="22"/>
      <w:szCs w:val="22"/>
      <w:lang w:eastAsia="ru-RU"/>
      <w14:ligatures w14:val="none"/>
    </w:rPr>
  </w:style>
  <w:style w:type="paragraph" w:styleId="31">
    <w:name w:val="Body Text 3"/>
    <w:basedOn w:val="a"/>
    <w:link w:val="32"/>
    <w:uiPriority w:val="99"/>
    <w:semiHidden/>
    <w:unhideWhenUsed/>
    <w:rsid w:val="007F7534"/>
    <w:pPr>
      <w:spacing w:after="120" w:line="276" w:lineRule="auto"/>
    </w:pPr>
    <w:rPr>
      <w:rFonts w:ascii="Calibri" w:eastAsia="Times New Roman" w:hAnsi="Calibri" w:cs="Times New Roman"/>
      <w:kern w:val="0"/>
      <w:sz w:val="16"/>
      <w:szCs w:val="16"/>
      <w:lang w:eastAsia="ru-RU"/>
      <w14:ligatures w14:val="none"/>
    </w:rPr>
  </w:style>
  <w:style w:type="character" w:customStyle="1" w:styleId="32">
    <w:name w:val="Основной текст 3 Знак"/>
    <w:basedOn w:val="a0"/>
    <w:link w:val="31"/>
    <w:uiPriority w:val="99"/>
    <w:semiHidden/>
    <w:rsid w:val="007F7534"/>
    <w:rPr>
      <w:rFonts w:ascii="Calibri" w:eastAsia="Times New Roman" w:hAnsi="Calibri" w:cs="Times New Roman"/>
      <w:kern w:val="0"/>
      <w:sz w:val="16"/>
      <w:szCs w:val="16"/>
      <w:lang w:eastAsia="ru-RU"/>
      <w14:ligatures w14:val="none"/>
    </w:rPr>
  </w:style>
  <w:style w:type="paragraph" w:styleId="33">
    <w:name w:val="Body Text Indent 3"/>
    <w:basedOn w:val="a"/>
    <w:link w:val="34"/>
    <w:uiPriority w:val="99"/>
    <w:unhideWhenUsed/>
    <w:rsid w:val="007F7534"/>
    <w:pPr>
      <w:widowControl w:val="0"/>
      <w:spacing w:after="120" w:line="240" w:lineRule="auto"/>
      <w:ind w:left="283" w:firstLine="400"/>
      <w:jc w:val="both"/>
    </w:pPr>
    <w:rPr>
      <w:rFonts w:ascii="Times New Roman" w:eastAsia="Calibri" w:hAnsi="Times New Roman" w:cs="Times New Roman"/>
      <w:kern w:val="0"/>
      <w:sz w:val="16"/>
      <w:szCs w:val="16"/>
      <w:lang w:eastAsia="ru-RU"/>
      <w14:ligatures w14:val="none"/>
    </w:rPr>
  </w:style>
  <w:style w:type="character" w:customStyle="1" w:styleId="34">
    <w:name w:val="Основной текст с отступом 3 Знак"/>
    <w:basedOn w:val="a0"/>
    <w:link w:val="33"/>
    <w:uiPriority w:val="99"/>
    <w:rsid w:val="007F7534"/>
    <w:rPr>
      <w:rFonts w:ascii="Times New Roman" w:eastAsia="Calibri" w:hAnsi="Times New Roman" w:cs="Times New Roman"/>
      <w:kern w:val="0"/>
      <w:sz w:val="16"/>
      <w:szCs w:val="16"/>
      <w:lang w:eastAsia="ru-RU"/>
      <w14:ligatures w14:val="none"/>
    </w:rPr>
  </w:style>
  <w:style w:type="paragraph" w:styleId="af2">
    <w:name w:val="Balloon Text"/>
    <w:basedOn w:val="a"/>
    <w:link w:val="af3"/>
    <w:uiPriority w:val="99"/>
    <w:semiHidden/>
    <w:unhideWhenUsed/>
    <w:rsid w:val="007F7534"/>
    <w:pPr>
      <w:spacing w:after="0" w:line="240" w:lineRule="auto"/>
    </w:pPr>
    <w:rPr>
      <w:rFonts w:ascii="Tahoma" w:eastAsia="Times New Roman" w:hAnsi="Tahoma" w:cs="Tahoma"/>
      <w:kern w:val="0"/>
      <w:sz w:val="16"/>
      <w:szCs w:val="16"/>
      <w:lang w:eastAsia="ru-RU"/>
      <w14:ligatures w14:val="none"/>
    </w:rPr>
  </w:style>
  <w:style w:type="character" w:customStyle="1" w:styleId="af3">
    <w:name w:val="Текст выноски Знак"/>
    <w:basedOn w:val="a0"/>
    <w:link w:val="af2"/>
    <w:uiPriority w:val="99"/>
    <w:semiHidden/>
    <w:rsid w:val="007F7534"/>
    <w:rPr>
      <w:rFonts w:ascii="Tahoma" w:eastAsia="Times New Roman" w:hAnsi="Tahoma" w:cs="Tahoma"/>
      <w:kern w:val="0"/>
      <w:sz w:val="16"/>
      <w:szCs w:val="16"/>
      <w:lang w:eastAsia="ru-RU"/>
      <w14:ligatures w14:val="none"/>
    </w:rPr>
  </w:style>
  <w:style w:type="character" w:customStyle="1" w:styleId="af4">
    <w:name w:val="Без интервала Знак"/>
    <w:link w:val="af5"/>
    <w:locked/>
    <w:rsid w:val="007F7534"/>
    <w:rPr>
      <w:rFonts w:ascii="Times New Roman" w:hAnsi="Times New Roman" w:cs="Times New Roman"/>
    </w:rPr>
  </w:style>
  <w:style w:type="paragraph" w:customStyle="1" w:styleId="15">
    <w:name w:val="Без интервала1"/>
    <w:next w:val="af5"/>
    <w:link w:val="NoSpacingChar"/>
    <w:qFormat/>
    <w:rsid w:val="007F7534"/>
    <w:pPr>
      <w:spacing w:after="0" w:line="240" w:lineRule="auto"/>
    </w:pPr>
    <w:rPr>
      <w:rFonts w:ascii="Times New Roman" w:eastAsia="Times New Roman" w:hAnsi="Times New Roman" w:cs="Times New Roman"/>
      <w:kern w:val="0"/>
      <w:sz w:val="22"/>
      <w:szCs w:val="22"/>
      <w:lang w:eastAsia="ru-RU"/>
      <w14:ligatures w14:val="none"/>
    </w:rPr>
  </w:style>
  <w:style w:type="character" w:customStyle="1" w:styleId="a4">
    <w:name w:val="Абзац списка Знак"/>
    <w:aliases w:val="List_Paragraph Знак,Multilevel para_II Знак,List Paragraph (numbered (a)) Знак,Numbered list Знак"/>
    <w:basedOn w:val="a0"/>
    <w:link w:val="a3"/>
    <w:qFormat/>
    <w:locked/>
    <w:rsid w:val="007F7534"/>
  </w:style>
  <w:style w:type="paragraph" w:customStyle="1" w:styleId="16">
    <w:name w:val="Абзац списка1"/>
    <w:basedOn w:val="a"/>
    <w:rsid w:val="007F7534"/>
    <w:pPr>
      <w:spacing w:after="200" w:line="276" w:lineRule="auto"/>
      <w:ind w:left="720"/>
      <w:contextualSpacing/>
    </w:pPr>
    <w:rPr>
      <w:rFonts w:ascii="Calibri" w:eastAsia="Calibri" w:hAnsi="Calibri" w:cs="Times New Roman"/>
      <w:kern w:val="0"/>
      <w:sz w:val="22"/>
      <w:szCs w:val="22"/>
      <w:lang w:eastAsia="ru-RU"/>
      <w14:ligatures w14:val="none"/>
    </w:rPr>
  </w:style>
  <w:style w:type="paragraph" w:customStyle="1" w:styleId="msonormal0">
    <w:name w:val="msonormal"/>
    <w:basedOn w:val="a"/>
    <w:uiPriority w:val="99"/>
    <w:rsid w:val="007F753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Default">
    <w:name w:val="Default"/>
    <w:rsid w:val="007F7534"/>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paragraph" w:customStyle="1" w:styleId="23">
    <w:name w:val="Абзац списка2"/>
    <w:basedOn w:val="a"/>
    <w:uiPriority w:val="99"/>
    <w:rsid w:val="007F7534"/>
    <w:pPr>
      <w:spacing w:after="200" w:line="276" w:lineRule="auto"/>
      <w:ind w:left="720"/>
      <w:contextualSpacing/>
    </w:pPr>
    <w:rPr>
      <w:rFonts w:ascii="Calibri" w:eastAsia="Times New Roman" w:hAnsi="Calibri" w:cs="Times New Roman"/>
      <w:kern w:val="0"/>
      <w:sz w:val="22"/>
      <w:szCs w:val="22"/>
      <w14:ligatures w14:val="none"/>
    </w:rPr>
  </w:style>
  <w:style w:type="character" w:customStyle="1" w:styleId="NoSpacingChar">
    <w:name w:val="No Spacing Char"/>
    <w:link w:val="15"/>
    <w:locked/>
    <w:rsid w:val="007F7534"/>
    <w:rPr>
      <w:rFonts w:ascii="Times New Roman" w:eastAsia="Times New Roman" w:hAnsi="Times New Roman" w:cs="Times New Roman"/>
      <w:kern w:val="0"/>
      <w:sz w:val="22"/>
      <w:szCs w:val="22"/>
      <w:lang w:eastAsia="ru-RU"/>
      <w14:ligatures w14:val="none"/>
    </w:rPr>
  </w:style>
  <w:style w:type="paragraph" w:customStyle="1" w:styleId="210">
    <w:name w:val="Абзац списка21"/>
    <w:basedOn w:val="a"/>
    <w:rsid w:val="007F7534"/>
    <w:pPr>
      <w:spacing w:after="200" w:line="276" w:lineRule="auto"/>
      <w:ind w:left="720"/>
      <w:contextualSpacing/>
    </w:pPr>
    <w:rPr>
      <w:rFonts w:ascii="Calibri" w:eastAsia="Times New Roman" w:hAnsi="Calibri" w:cs="Times New Roman"/>
      <w:kern w:val="0"/>
      <w:sz w:val="22"/>
      <w:szCs w:val="22"/>
      <w:lang w:eastAsia="ru-RU"/>
      <w14:ligatures w14:val="none"/>
    </w:rPr>
  </w:style>
  <w:style w:type="character" w:customStyle="1" w:styleId="af6">
    <w:name w:val="Основной текст_"/>
    <w:basedOn w:val="a0"/>
    <w:link w:val="24"/>
    <w:locked/>
    <w:rsid w:val="007F7534"/>
    <w:rPr>
      <w:b/>
      <w:bCs/>
      <w:shd w:val="clear" w:color="auto" w:fill="FFFFFF"/>
    </w:rPr>
  </w:style>
  <w:style w:type="paragraph" w:customStyle="1" w:styleId="24">
    <w:name w:val="Основной текст2"/>
    <w:basedOn w:val="a"/>
    <w:link w:val="af6"/>
    <w:rsid w:val="007F7534"/>
    <w:pPr>
      <w:widowControl w:val="0"/>
      <w:shd w:val="clear" w:color="auto" w:fill="FFFFFF"/>
      <w:spacing w:before="420" w:after="0" w:line="240" w:lineRule="atLeast"/>
      <w:jc w:val="right"/>
    </w:pPr>
    <w:rPr>
      <w:b/>
      <w:bCs/>
    </w:rPr>
  </w:style>
  <w:style w:type="paragraph" w:customStyle="1" w:styleId="110">
    <w:name w:val="Без интервала11"/>
    <w:uiPriority w:val="99"/>
    <w:rsid w:val="007F7534"/>
    <w:pPr>
      <w:spacing w:after="0" w:line="240" w:lineRule="auto"/>
    </w:pPr>
    <w:rPr>
      <w:rFonts w:ascii="Times New Roman" w:eastAsia="Times New Roman" w:hAnsi="Times New Roman" w:cs="Times New Roman"/>
      <w:kern w:val="0"/>
      <w:sz w:val="22"/>
      <w:szCs w:val="22"/>
      <w:lang w:eastAsia="ru-RU"/>
      <w14:ligatures w14:val="none"/>
    </w:rPr>
  </w:style>
  <w:style w:type="character" w:customStyle="1" w:styleId="FontStyle13">
    <w:name w:val="Font Style13"/>
    <w:rsid w:val="007F7534"/>
    <w:rPr>
      <w:rFonts w:ascii="Times New Roman" w:hAnsi="Times New Roman" w:cs="Times New Roman" w:hint="default"/>
      <w:sz w:val="18"/>
      <w:szCs w:val="18"/>
    </w:rPr>
  </w:style>
  <w:style w:type="character" w:customStyle="1" w:styleId="apple-converted-space">
    <w:name w:val="apple-converted-space"/>
    <w:basedOn w:val="a0"/>
    <w:rsid w:val="007F7534"/>
    <w:rPr>
      <w:rFonts w:ascii="Times New Roman" w:hAnsi="Times New Roman" w:cs="Times New Roman" w:hint="default"/>
    </w:rPr>
  </w:style>
  <w:style w:type="character" w:customStyle="1" w:styleId="apple-style-span">
    <w:name w:val="apple-style-span"/>
    <w:basedOn w:val="a0"/>
    <w:rsid w:val="007F7534"/>
  </w:style>
  <w:style w:type="table" w:styleId="af7">
    <w:name w:val="Table Grid"/>
    <w:basedOn w:val="a1"/>
    <w:uiPriority w:val="59"/>
    <w:rsid w:val="007F7534"/>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Цветной список - Акцент 11"/>
    <w:basedOn w:val="a"/>
    <w:uiPriority w:val="99"/>
    <w:qFormat/>
    <w:rsid w:val="007F7534"/>
    <w:pPr>
      <w:spacing w:after="200" w:line="276" w:lineRule="auto"/>
      <w:ind w:left="720"/>
      <w:contextualSpacing/>
    </w:pPr>
    <w:rPr>
      <w:rFonts w:ascii="Calibri" w:eastAsia="Times New Roman" w:hAnsi="Calibri" w:cs="Times New Roman"/>
      <w:kern w:val="0"/>
      <w:sz w:val="22"/>
      <w:szCs w:val="22"/>
      <w:lang w:val="uz-Cyrl-UZ"/>
      <w14:ligatures w14:val="none"/>
    </w:rPr>
  </w:style>
  <w:style w:type="table" w:customStyle="1" w:styleId="111">
    <w:name w:val="Сетка таблицы11"/>
    <w:uiPriority w:val="99"/>
    <w:rsid w:val="007F7534"/>
    <w:pPr>
      <w:spacing w:after="0" w:line="240" w:lineRule="auto"/>
    </w:pPr>
    <w:rPr>
      <w:rFonts w:ascii="Calibri" w:eastAsia="Times New Roman" w:hAnsi="Calibri" w:cs="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F7534"/>
    <w:rPr>
      <w:rFonts w:ascii="TimesNewRomanPSMT" w:hAnsi="TimesNewRomanPSMT" w:hint="default"/>
      <w:b w:val="0"/>
      <w:bCs w:val="0"/>
      <w:i w:val="0"/>
      <w:iCs w:val="0"/>
      <w:color w:val="333333"/>
      <w:sz w:val="24"/>
      <w:szCs w:val="24"/>
    </w:rPr>
  </w:style>
  <w:style w:type="paragraph" w:styleId="af8">
    <w:name w:val="Plain Text"/>
    <w:aliases w:val="Знак"/>
    <w:basedOn w:val="a"/>
    <w:link w:val="17"/>
    <w:uiPriority w:val="99"/>
    <w:rsid w:val="007F7534"/>
    <w:pPr>
      <w:spacing w:after="0" w:line="240" w:lineRule="auto"/>
    </w:pPr>
    <w:rPr>
      <w:rFonts w:ascii="Courier New" w:eastAsia="MS Mincho" w:hAnsi="Courier New" w:cs="Times New Roman"/>
      <w:kern w:val="0"/>
      <w:sz w:val="20"/>
      <w:szCs w:val="20"/>
      <w:lang w:val="en-US"/>
      <w14:ligatures w14:val="none"/>
    </w:rPr>
  </w:style>
  <w:style w:type="character" w:customStyle="1" w:styleId="af9">
    <w:name w:val="Текст Знак"/>
    <w:basedOn w:val="a0"/>
    <w:uiPriority w:val="99"/>
    <w:semiHidden/>
    <w:rsid w:val="007F7534"/>
    <w:rPr>
      <w:rFonts w:ascii="Consolas" w:hAnsi="Consolas"/>
      <w:sz w:val="21"/>
      <w:szCs w:val="21"/>
    </w:rPr>
  </w:style>
  <w:style w:type="character" w:customStyle="1" w:styleId="17">
    <w:name w:val="Текст Знак1"/>
    <w:aliases w:val="Знак Знак"/>
    <w:link w:val="af8"/>
    <w:uiPriority w:val="99"/>
    <w:locked/>
    <w:rsid w:val="007F7534"/>
    <w:rPr>
      <w:rFonts w:ascii="Courier New" w:eastAsia="MS Mincho" w:hAnsi="Courier New" w:cs="Times New Roman"/>
      <w:kern w:val="0"/>
      <w:sz w:val="20"/>
      <w:szCs w:val="20"/>
      <w:lang w:val="en-US"/>
      <w14:ligatures w14:val="none"/>
    </w:rPr>
  </w:style>
  <w:style w:type="character" w:customStyle="1" w:styleId="txt1">
    <w:name w:val="txt1"/>
    <w:rsid w:val="007F7534"/>
    <w:rPr>
      <w:rFonts w:ascii="Tahoma" w:hAnsi="Tahoma" w:cs="Tahoma" w:hint="default"/>
      <w:color w:val="0A2541"/>
      <w:sz w:val="16"/>
      <w:szCs w:val="16"/>
    </w:rPr>
  </w:style>
  <w:style w:type="paragraph" w:customStyle="1" w:styleId="18">
    <w:name w:val="Основной 1 см"/>
    <w:basedOn w:val="a"/>
    <w:qFormat/>
    <w:rsid w:val="007F7534"/>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paragraph" w:customStyle="1" w:styleId="western">
    <w:name w:val="western"/>
    <w:basedOn w:val="a"/>
    <w:rsid w:val="007F7534"/>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kern w:val="0"/>
      <w:position w:val="-1"/>
      <w:lang w:eastAsia="ru-RU"/>
      <w14:ligatures w14:val="none"/>
    </w:rPr>
  </w:style>
  <w:style w:type="paragraph" w:customStyle="1" w:styleId="35">
    <w:name w:val="Абзац списка3"/>
    <w:basedOn w:val="a"/>
    <w:rsid w:val="007F7534"/>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19">
    <w:name w:val="Подзаголовок1"/>
    <w:basedOn w:val="a"/>
    <w:next w:val="a"/>
    <w:uiPriority w:val="11"/>
    <w:qFormat/>
    <w:rsid w:val="007F7534"/>
    <w:pPr>
      <w:numPr>
        <w:ilvl w:val="1"/>
      </w:numPr>
      <w:spacing w:line="276" w:lineRule="auto"/>
    </w:pPr>
    <w:rPr>
      <w:rFonts w:eastAsia="Times New Roman"/>
      <w:color w:val="5A5A5A"/>
      <w:spacing w:val="15"/>
      <w:kern w:val="0"/>
      <w:sz w:val="22"/>
      <w:szCs w:val="22"/>
      <w:lang w:eastAsia="ru-RU"/>
      <w14:ligatures w14:val="none"/>
    </w:rPr>
  </w:style>
  <w:style w:type="character" w:customStyle="1" w:styleId="afa">
    <w:name w:val="Подзаголовок Знак"/>
    <w:basedOn w:val="a0"/>
    <w:link w:val="afb"/>
    <w:uiPriority w:val="11"/>
    <w:rsid w:val="007F7534"/>
    <w:rPr>
      <w:color w:val="5A5A5A"/>
      <w:spacing w:val="15"/>
    </w:rPr>
  </w:style>
  <w:style w:type="character" w:styleId="afc">
    <w:name w:val="FollowedHyperlink"/>
    <w:basedOn w:val="a0"/>
    <w:uiPriority w:val="99"/>
    <w:semiHidden/>
    <w:unhideWhenUsed/>
    <w:rsid w:val="007F7534"/>
    <w:rPr>
      <w:color w:val="96607D" w:themeColor="followedHyperlink"/>
      <w:u w:val="single"/>
    </w:rPr>
  </w:style>
  <w:style w:type="paragraph" w:styleId="af5">
    <w:name w:val="No Spacing"/>
    <w:link w:val="af4"/>
    <w:qFormat/>
    <w:rsid w:val="007F7534"/>
    <w:pPr>
      <w:spacing w:after="0" w:line="240" w:lineRule="auto"/>
    </w:pPr>
    <w:rPr>
      <w:rFonts w:ascii="Times New Roman" w:hAnsi="Times New Roman" w:cs="Times New Roman"/>
    </w:rPr>
  </w:style>
  <w:style w:type="paragraph" w:styleId="afb">
    <w:name w:val="Subtitle"/>
    <w:basedOn w:val="a"/>
    <w:next w:val="a"/>
    <w:link w:val="afa"/>
    <w:uiPriority w:val="11"/>
    <w:qFormat/>
    <w:rsid w:val="007F7534"/>
    <w:pPr>
      <w:numPr>
        <w:ilvl w:val="1"/>
      </w:numPr>
    </w:pPr>
    <w:rPr>
      <w:color w:val="5A5A5A"/>
      <w:spacing w:val="15"/>
    </w:rPr>
  </w:style>
  <w:style w:type="character" w:customStyle="1" w:styleId="1a">
    <w:name w:val="Подзаголовок Знак1"/>
    <w:basedOn w:val="a0"/>
    <w:uiPriority w:val="11"/>
    <w:rsid w:val="007F7534"/>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edlinks.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usmedserv.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poisk.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inzdrav.uz" TargetMode="External"/><Relationship Id="rId4" Type="http://schemas.openxmlformats.org/officeDocument/2006/relationships/webSettings" Target="webSettings.xml"/><Relationship Id="rId9" Type="http://schemas.openxmlformats.org/officeDocument/2006/relationships/hyperlink" Target="http://www.edu.uz" TargetMode="External"/><Relationship Id="rId14" Type="http://schemas.openxmlformats.org/officeDocument/2006/relationships/hyperlink" Target="http://www.med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15</Pages>
  <Words>5641</Words>
  <Characters>32155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фвьшт</cp:lastModifiedBy>
  <cp:revision>17</cp:revision>
  <cp:lastPrinted>2026-01-26T11:01:00Z</cp:lastPrinted>
  <dcterms:created xsi:type="dcterms:W3CDTF">2025-10-06T09:40:00Z</dcterms:created>
  <dcterms:modified xsi:type="dcterms:W3CDTF">2026-02-16T10:26:00Z</dcterms:modified>
</cp:coreProperties>
</file>